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8AA" w:rsidRDefault="00EC483D">
      <w:pPr>
        <w:widowControl/>
        <w:spacing w:line="360" w:lineRule="auto"/>
        <w:jc w:val="center"/>
        <w:rPr>
          <w:rFonts w:ascii="Arial Narrow" w:hAnsi="Calibri" w:cs="Calibri"/>
          <w:b/>
          <w:kern w:val="0"/>
          <w:sz w:val="30"/>
          <w:szCs w:val="30"/>
        </w:rPr>
      </w:pPr>
      <w:r>
        <w:rPr>
          <w:rFonts w:ascii="Arial Narrow" w:hAnsi="Calibri" w:cs="Calibri"/>
          <w:b/>
          <w:noProof/>
          <w:kern w:val="0"/>
          <w:sz w:val="30"/>
          <w:szCs w:val="30"/>
        </w:rPr>
        <w:drawing>
          <wp:inline distT="0" distB="0" distL="0" distR="0">
            <wp:extent cx="1724025" cy="1462405"/>
            <wp:effectExtent l="19050" t="0" r="9525" b="0"/>
            <wp:docPr id="6" name="图片 2" descr="C:\Users\trina\AppData\Local\Temp\WeChat Files\56c79703b17b4b6427d34bf70128a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C:\Users\trina\AppData\Local\Temp\WeChat Files\56c79703b17b4b6427d34bf70128a4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6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8AA" w:rsidRDefault="00EC483D">
      <w:pPr>
        <w:widowControl/>
        <w:spacing w:line="360" w:lineRule="auto"/>
        <w:jc w:val="center"/>
        <w:rPr>
          <w:rFonts w:hAnsi="Calibri" w:cs="Calibri"/>
          <w:b/>
          <w:kern w:val="0"/>
        </w:rPr>
      </w:pPr>
      <w:r>
        <w:rPr>
          <w:rFonts w:ascii="Arial Narrow" w:hAnsi="Calibri" w:cs="Calibri" w:hint="eastAsia"/>
          <w:b/>
          <w:kern w:val="0"/>
          <w:sz w:val="30"/>
          <w:szCs w:val="30"/>
        </w:rPr>
        <w:t>德克萨斯大学奥斯汀分校</w:t>
      </w:r>
      <w:r>
        <w:rPr>
          <w:rFonts w:ascii="Arial Narrow" w:hAnsi="Arial Narrow" w:cs="Calibri"/>
          <w:b/>
          <w:kern w:val="0"/>
          <w:sz w:val="30"/>
          <w:szCs w:val="30"/>
        </w:rPr>
        <w:t>202</w:t>
      </w:r>
      <w:r w:rsidR="009A511E">
        <w:rPr>
          <w:rFonts w:ascii="Arial Narrow" w:hAnsi="Arial Narrow" w:cs="Calibri" w:hint="eastAsia"/>
          <w:b/>
          <w:kern w:val="0"/>
          <w:sz w:val="30"/>
          <w:szCs w:val="30"/>
        </w:rPr>
        <w:t>3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年</w:t>
      </w:r>
      <w:r w:rsidR="009A511E">
        <w:rPr>
          <w:rFonts w:ascii="Arial Narrow" w:hAnsi="Arial Narrow" w:cs="Calibri" w:hint="eastAsia"/>
          <w:b/>
          <w:kern w:val="0"/>
          <w:sz w:val="30"/>
          <w:szCs w:val="30"/>
        </w:rPr>
        <w:t>寒假</w:t>
      </w:r>
      <w:r>
        <w:rPr>
          <w:rFonts w:ascii="Arial Narrow" w:hAnsi="Calibri" w:cs="Calibri" w:hint="eastAsia"/>
          <w:b/>
          <w:kern w:val="0"/>
          <w:sz w:val="30"/>
          <w:szCs w:val="30"/>
        </w:rPr>
        <w:t>线上学分</w:t>
      </w:r>
      <w:r>
        <w:rPr>
          <w:rFonts w:ascii="Arial Narrow" w:hAnsi="Calibri" w:cs="Calibri"/>
          <w:b/>
          <w:kern w:val="0"/>
          <w:sz w:val="30"/>
          <w:szCs w:val="30"/>
        </w:rPr>
        <w:t>课程</w:t>
      </w:r>
    </w:p>
    <w:p w:rsidR="002778AA" w:rsidRDefault="002778AA">
      <w:pPr>
        <w:widowControl/>
        <w:spacing w:line="360" w:lineRule="auto"/>
        <w:jc w:val="center"/>
        <w:rPr>
          <w:rFonts w:ascii="Arial Narrow" w:hAnsi="Arial Narrow" w:cs="Calibri"/>
          <w:kern w:val="0"/>
          <w:szCs w:val="21"/>
        </w:rPr>
      </w:pPr>
    </w:p>
    <w:p w:rsidR="002778AA" w:rsidRDefault="00EC483D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kern w:val="0"/>
          <w:sz w:val="24"/>
        </w:rPr>
      </w:pPr>
      <w:r>
        <w:rPr>
          <w:rFonts w:ascii="Arial Narrow" w:hAnsi="Calibri" w:cs="Calibri"/>
          <w:b/>
          <w:kern w:val="0"/>
          <w:sz w:val="24"/>
        </w:rPr>
        <w:t>项目概况</w:t>
      </w:r>
    </w:p>
    <w:p w:rsidR="002778AA" w:rsidRDefault="00EC483D">
      <w:pPr>
        <w:widowControl/>
        <w:spacing w:line="360" w:lineRule="auto"/>
        <w:ind w:firstLineChars="200" w:firstLine="420"/>
        <w:rPr>
          <w:rFonts w:ascii="Arial Narrow" w:hAnsi="Calibri" w:cs="Calibri"/>
          <w:kern w:val="0"/>
          <w:szCs w:val="21"/>
        </w:rPr>
      </w:pPr>
      <w:r>
        <w:rPr>
          <w:rFonts w:ascii="Arial Narrow" w:hAnsi="Calibri" w:cs="Calibri"/>
          <w:kern w:val="0"/>
          <w:szCs w:val="21"/>
        </w:rPr>
        <w:t>本项目是由</w:t>
      </w:r>
      <w:r>
        <w:rPr>
          <w:rFonts w:ascii="Arial Narrow" w:hAnsi="Calibri" w:cs="Calibri" w:hint="eastAsia"/>
          <w:szCs w:val="21"/>
        </w:rPr>
        <w:t>德州大学奥斯汀分校（</w:t>
      </w:r>
      <w:r>
        <w:rPr>
          <w:rFonts w:ascii="Arial Narrow" w:hAnsi="Calibri" w:cs="Calibri" w:hint="eastAsia"/>
          <w:szCs w:val="21"/>
        </w:rPr>
        <w:t>UT-Austin</w:t>
      </w:r>
      <w:r>
        <w:rPr>
          <w:rFonts w:ascii="Arial Narrow" w:hAnsi="Calibri" w:cs="Calibri" w:hint="eastAsia"/>
          <w:szCs w:val="21"/>
        </w:rPr>
        <w:t>）为全球大学生提供的线上暑期课程，由全球一流大学的教授</w:t>
      </w:r>
      <w:r>
        <w:rPr>
          <w:rFonts w:ascii="Arial Narrow" w:hAnsi="Calibri" w:cs="Calibri" w:hint="eastAsia"/>
          <w:szCs w:val="21"/>
        </w:rPr>
        <w:t>/</w:t>
      </w:r>
      <w:r>
        <w:rPr>
          <w:rFonts w:ascii="Arial Narrow" w:hAnsi="Calibri" w:cs="Calibri" w:hint="eastAsia"/>
          <w:szCs w:val="21"/>
        </w:rPr>
        <w:t>教师亲自授课，为国际学生提供优质的教育课程，让学生足不出国即可体验到</w:t>
      </w:r>
      <w:r>
        <w:rPr>
          <w:rFonts w:ascii="Arial Narrow" w:hAnsi="Calibri" w:cs="Calibri" w:hint="eastAsia"/>
          <w:szCs w:val="21"/>
        </w:rPr>
        <w:t>UT-Austin</w:t>
      </w:r>
      <w:r>
        <w:rPr>
          <w:rFonts w:ascii="Arial Narrow" w:hAnsi="Calibri" w:cs="Calibri" w:hint="eastAsia"/>
          <w:szCs w:val="21"/>
        </w:rPr>
        <w:t>优秀的教学资源。课程通过</w:t>
      </w:r>
      <w:r>
        <w:rPr>
          <w:rFonts w:ascii="Arial Narrow" w:hAnsi="Calibri" w:cs="Calibri" w:hint="eastAsia"/>
          <w:szCs w:val="21"/>
        </w:rPr>
        <w:t>Zoom</w:t>
      </w:r>
      <w:r>
        <w:rPr>
          <w:rFonts w:ascii="Arial Narrow" w:hAnsi="Calibri" w:cs="Calibri" w:hint="eastAsia"/>
          <w:szCs w:val="21"/>
        </w:rPr>
        <w:t>平台实时授课，同时结合</w:t>
      </w:r>
      <w:r>
        <w:rPr>
          <w:rFonts w:ascii="Arial Narrow" w:hAnsi="Calibri" w:cs="Calibri" w:hint="eastAsia"/>
          <w:szCs w:val="21"/>
        </w:rPr>
        <w:t>Canvas</w:t>
      </w:r>
      <w:r>
        <w:rPr>
          <w:rFonts w:ascii="Arial Narrow" w:hAnsi="Calibri" w:cs="Calibri" w:hint="eastAsia"/>
          <w:szCs w:val="21"/>
        </w:rPr>
        <w:t>学习系统使用，学生能体验到与线下面授课程同样的课堂知识深度，通过全英课堂交流，不仅可以锻炼英语听说读写全方面能力，还能参与教授的实时课堂互动以及科研实践指导，课后也能复习查阅课程资料。</w:t>
      </w:r>
      <w:r>
        <w:rPr>
          <w:rFonts w:ascii="Arial Narrow" w:hAnsi="Calibri" w:cs="Calibri"/>
          <w:kern w:val="0"/>
          <w:szCs w:val="21"/>
        </w:rPr>
        <w:t>课程期间，将由</w:t>
      </w:r>
      <w:r>
        <w:rPr>
          <w:rFonts w:ascii="Arial Narrow" w:hAnsi="Calibri" w:cs="Calibri" w:hint="eastAsia"/>
          <w:szCs w:val="21"/>
        </w:rPr>
        <w:t>德州大学奥斯汀分校</w:t>
      </w:r>
      <w:r>
        <w:rPr>
          <w:rFonts w:ascii="Arial Narrow" w:hAnsi="Calibri" w:cs="Calibri"/>
          <w:kern w:val="0"/>
          <w:szCs w:val="21"/>
        </w:rPr>
        <w:t>进行统一学术管理与学术考核，项目结束后可获得</w:t>
      </w:r>
      <w:r>
        <w:rPr>
          <w:rFonts w:ascii="Arial Narrow" w:hAnsi="Calibri" w:cs="Calibri" w:hint="eastAsia"/>
          <w:szCs w:val="21"/>
        </w:rPr>
        <w:t>德州大学奥斯汀分校</w:t>
      </w:r>
      <w:r>
        <w:rPr>
          <w:rFonts w:ascii="Arial Narrow" w:hAnsi="Calibri" w:cs="Calibri"/>
          <w:kern w:val="0"/>
          <w:szCs w:val="21"/>
        </w:rPr>
        <w:t>颁发的官方结业证书</w:t>
      </w:r>
      <w:r>
        <w:rPr>
          <w:rFonts w:ascii="Arial Narrow" w:hAnsi="Arial Narrow" w:cs="Calibri"/>
          <w:kern w:val="0"/>
          <w:szCs w:val="21"/>
        </w:rPr>
        <w:t>及官方成绩单</w:t>
      </w:r>
      <w:r>
        <w:rPr>
          <w:rFonts w:ascii="Arial Narrow" w:hAnsi="Calibri" w:cs="Calibri"/>
          <w:kern w:val="0"/>
          <w:szCs w:val="21"/>
        </w:rPr>
        <w:t>。</w:t>
      </w:r>
    </w:p>
    <w:p w:rsidR="002778AA" w:rsidRDefault="002778AA">
      <w:pPr>
        <w:widowControl/>
        <w:spacing w:line="360" w:lineRule="auto"/>
        <w:jc w:val="left"/>
        <w:rPr>
          <w:rFonts w:ascii="Arial Narrow" w:hAnsi="Arial Narrow" w:cs="Calibri"/>
          <w:b/>
          <w:kern w:val="0"/>
          <w:sz w:val="24"/>
        </w:rPr>
      </w:pPr>
    </w:p>
    <w:p w:rsidR="002778AA" w:rsidRDefault="00EC483D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kern w:val="0"/>
          <w:sz w:val="24"/>
        </w:rPr>
      </w:pPr>
      <w:r>
        <w:rPr>
          <w:rFonts w:ascii="Arial Narrow" w:hAnsi="Calibri" w:cs="Calibri" w:hint="eastAsia"/>
          <w:b/>
          <w:kern w:val="0"/>
          <w:sz w:val="24"/>
        </w:rPr>
        <w:t>项目特色</w:t>
      </w:r>
    </w:p>
    <w:p w:rsidR="002778AA" w:rsidRDefault="00EC483D">
      <w:pPr>
        <w:pStyle w:val="af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【</w:t>
      </w:r>
      <w:r>
        <w:rPr>
          <w:rFonts w:ascii="Arial Narrow" w:hAnsi="Calibri" w:cs="Calibri" w:hint="eastAsia"/>
          <w:b/>
          <w:szCs w:val="21"/>
        </w:rPr>
        <w:t>世界名校</w:t>
      </w:r>
      <w:r>
        <w:rPr>
          <w:rFonts w:ascii="Arial Narrow" w:hAnsi="Calibri" w:cs="Calibri" w:hint="eastAsia"/>
          <w:szCs w:val="21"/>
        </w:rPr>
        <w:t>】</w:t>
      </w:r>
      <w:r>
        <w:rPr>
          <w:rFonts w:ascii="Arial Narrow" w:hAnsi="Calibri" w:cs="Calibri"/>
          <w:szCs w:val="21"/>
        </w:rPr>
        <w:t>2022</w:t>
      </w:r>
      <w:r>
        <w:rPr>
          <w:rFonts w:ascii="Arial Narrow" w:hAnsi="Calibri" w:cs="Calibri" w:hint="eastAsia"/>
          <w:szCs w:val="21"/>
        </w:rPr>
        <w:t>年</w:t>
      </w:r>
      <w:r>
        <w:rPr>
          <w:rFonts w:ascii="Arial Narrow" w:hAnsi="Calibri" w:cs="Calibri"/>
          <w:szCs w:val="21"/>
        </w:rPr>
        <w:t>QS</w:t>
      </w:r>
      <w:r>
        <w:rPr>
          <w:rFonts w:ascii="Arial Narrow" w:hAnsi="Calibri" w:cs="Calibri" w:hint="eastAsia"/>
          <w:szCs w:val="21"/>
        </w:rPr>
        <w:t>世界大学排名</w:t>
      </w:r>
      <w:r>
        <w:rPr>
          <w:rFonts w:ascii="Arial Narrow" w:hAnsi="Calibri" w:cs="Calibri"/>
          <w:szCs w:val="21"/>
        </w:rPr>
        <w:t>67</w:t>
      </w:r>
      <w:r>
        <w:rPr>
          <w:rFonts w:ascii="Arial Narrow" w:hAnsi="Calibri" w:cs="Calibri" w:hint="eastAsia"/>
          <w:szCs w:val="21"/>
        </w:rPr>
        <w:t>、全美大学综合排名</w:t>
      </w:r>
      <w:r>
        <w:rPr>
          <w:rFonts w:ascii="Arial Narrow" w:hAnsi="Calibri" w:cs="Calibri"/>
          <w:szCs w:val="21"/>
        </w:rPr>
        <w:t>US N</w:t>
      </w:r>
      <w:r>
        <w:rPr>
          <w:rFonts w:ascii="Arial Narrow" w:hAnsi="Calibri" w:cs="Calibri" w:hint="eastAsia"/>
          <w:szCs w:val="21"/>
        </w:rPr>
        <w:t>ews</w:t>
      </w:r>
      <w:r>
        <w:rPr>
          <w:rFonts w:ascii="Arial Narrow" w:hAnsi="Calibri" w:cs="Calibri"/>
          <w:szCs w:val="21"/>
        </w:rPr>
        <w:t xml:space="preserve"> 38</w:t>
      </w:r>
      <w:r>
        <w:rPr>
          <w:rFonts w:ascii="Arial Narrow" w:hAnsi="Calibri" w:cs="Calibri" w:hint="eastAsia"/>
          <w:szCs w:val="21"/>
        </w:rPr>
        <w:t>、公立大学第</w:t>
      </w:r>
      <w:r>
        <w:rPr>
          <w:rFonts w:ascii="Arial Narrow" w:hAnsi="Calibri" w:cs="Calibri"/>
          <w:szCs w:val="21"/>
        </w:rPr>
        <w:t>10</w:t>
      </w:r>
      <w:r>
        <w:rPr>
          <w:rFonts w:ascii="Arial Narrow" w:hAnsi="Calibri" w:cs="Calibri" w:hint="eastAsia"/>
          <w:szCs w:val="21"/>
        </w:rPr>
        <w:t>位。</w:t>
      </w:r>
    </w:p>
    <w:p w:rsidR="002778AA" w:rsidRDefault="00EC483D">
      <w:pPr>
        <w:pStyle w:val="af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【</w:t>
      </w:r>
      <w:r>
        <w:rPr>
          <w:rFonts w:ascii="Arial Narrow" w:hAnsi="Calibri" w:cs="Calibri" w:hint="eastAsia"/>
          <w:b/>
          <w:szCs w:val="21"/>
        </w:rPr>
        <w:t>顶尖专业</w:t>
      </w:r>
      <w:r>
        <w:rPr>
          <w:rFonts w:ascii="Arial Narrow" w:hAnsi="Calibri" w:cs="Calibri" w:hint="eastAsia"/>
          <w:szCs w:val="21"/>
        </w:rPr>
        <w:t>】提供全美顶尖专业课程：会计、工程、软件工程、商务谈判。</w:t>
      </w:r>
    </w:p>
    <w:p w:rsidR="002778AA" w:rsidRDefault="00EC483D">
      <w:pPr>
        <w:pStyle w:val="af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【</w:t>
      </w:r>
      <w:r>
        <w:rPr>
          <w:rFonts w:ascii="Arial Narrow" w:hAnsi="Calibri" w:cs="Calibri" w:hint="eastAsia"/>
          <w:b/>
          <w:szCs w:val="21"/>
        </w:rPr>
        <w:t>质量保证</w:t>
      </w:r>
      <w:r>
        <w:rPr>
          <w:rFonts w:ascii="Arial Narrow" w:hAnsi="Calibri" w:cs="Calibri" w:hint="eastAsia"/>
          <w:szCs w:val="21"/>
        </w:rPr>
        <w:t>】课程质量与线下教学一致，由知名教授在线授课，获得动手、实践经验和体验美国式名校教育。</w:t>
      </w:r>
    </w:p>
    <w:p w:rsidR="002778AA" w:rsidRDefault="00EC483D">
      <w:pPr>
        <w:pStyle w:val="af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【</w:t>
      </w:r>
      <w:r>
        <w:rPr>
          <w:rFonts w:ascii="Arial Narrow" w:hAnsi="Calibri" w:cs="Calibri" w:hint="eastAsia"/>
          <w:b/>
          <w:szCs w:val="21"/>
        </w:rPr>
        <w:t>共享设施</w:t>
      </w:r>
      <w:r>
        <w:rPr>
          <w:rFonts w:ascii="Arial Narrow" w:hAnsi="Calibri" w:cs="Calibri" w:hint="eastAsia"/>
          <w:szCs w:val="21"/>
        </w:rPr>
        <w:t>】学生获得的</w:t>
      </w:r>
      <w:r>
        <w:rPr>
          <w:rFonts w:ascii="Arial Narrow" w:hAnsi="Calibri" w:cs="Calibri"/>
          <w:szCs w:val="21"/>
        </w:rPr>
        <w:t>Student ID</w:t>
      </w:r>
      <w:r>
        <w:rPr>
          <w:rFonts w:ascii="Arial Narrow" w:hAnsi="Calibri" w:cs="Calibri" w:hint="eastAsia"/>
          <w:szCs w:val="21"/>
        </w:rPr>
        <w:t>可以免费获得线上图书馆的使用权限。</w:t>
      </w:r>
    </w:p>
    <w:p w:rsidR="002778AA" w:rsidRDefault="00EC483D">
      <w:pPr>
        <w:pStyle w:val="af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【</w:t>
      </w:r>
      <w:r>
        <w:rPr>
          <w:rFonts w:ascii="Arial Narrow" w:hAnsi="Calibri" w:cs="Calibri" w:hint="eastAsia"/>
          <w:b/>
          <w:szCs w:val="21"/>
        </w:rPr>
        <w:t>文化体验</w:t>
      </w:r>
      <w:r>
        <w:rPr>
          <w:rFonts w:ascii="Arial Narrow" w:hAnsi="Calibri" w:cs="Calibri" w:hint="eastAsia"/>
          <w:szCs w:val="21"/>
        </w:rPr>
        <w:t>】与</w:t>
      </w:r>
      <w:r>
        <w:rPr>
          <w:rFonts w:ascii="Arial Narrow" w:hAnsi="Calibri" w:cs="Calibri"/>
          <w:szCs w:val="21"/>
        </w:rPr>
        <w:t>Austin</w:t>
      </w:r>
      <w:r>
        <w:rPr>
          <w:rFonts w:ascii="Arial Narrow" w:hAnsi="Calibri" w:cs="Calibri" w:hint="eastAsia"/>
          <w:szCs w:val="21"/>
        </w:rPr>
        <w:t>当地学生视频沟通，了解美国当地文化，提高听说读写等综合能力。</w:t>
      </w:r>
    </w:p>
    <w:p w:rsidR="002778AA" w:rsidRDefault="00EC483D">
      <w:pPr>
        <w:pStyle w:val="af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【</w:t>
      </w:r>
      <w:r>
        <w:rPr>
          <w:rFonts w:ascii="Arial Narrow" w:hAnsi="Calibri" w:cs="Calibri" w:hint="eastAsia"/>
          <w:b/>
          <w:szCs w:val="21"/>
        </w:rPr>
        <w:t>项目权威</w:t>
      </w:r>
      <w:r>
        <w:rPr>
          <w:rFonts w:ascii="Arial Narrow" w:hAnsi="Calibri" w:cs="Calibri" w:hint="eastAsia"/>
          <w:szCs w:val="21"/>
        </w:rPr>
        <w:t>】合格完成项目的学生，获得</w:t>
      </w:r>
      <w:r>
        <w:rPr>
          <w:rFonts w:ascii="Arial Narrow" w:hAnsi="Calibri" w:cs="Calibri"/>
          <w:szCs w:val="21"/>
        </w:rPr>
        <w:t>UT</w:t>
      </w:r>
      <w:r>
        <w:rPr>
          <w:rFonts w:ascii="Arial Narrow" w:hAnsi="Calibri" w:cs="Calibri" w:hint="eastAsia"/>
          <w:szCs w:val="21"/>
        </w:rPr>
        <w:t>颁发的正式结业证书和官方成绩单。</w:t>
      </w:r>
    </w:p>
    <w:p w:rsidR="002778AA" w:rsidRDefault="002778AA">
      <w:pPr>
        <w:pStyle w:val="af6"/>
        <w:widowControl/>
        <w:spacing w:line="360" w:lineRule="auto"/>
        <w:ind w:left="420" w:firstLineChars="0" w:firstLine="0"/>
        <w:jc w:val="left"/>
        <w:rPr>
          <w:rFonts w:ascii="Arial Narrow" w:hAnsi="Calibri" w:cs="Calibri"/>
          <w:szCs w:val="21"/>
        </w:rPr>
      </w:pPr>
    </w:p>
    <w:p w:rsidR="002778AA" w:rsidRDefault="00EC483D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Calibri" w:cs="Calibri" w:hint="eastAsia"/>
          <w:b/>
          <w:sz w:val="24"/>
        </w:rPr>
        <w:t>大学简介</w:t>
      </w:r>
    </w:p>
    <w:p w:rsidR="002778AA" w:rsidRDefault="00EC483D">
      <w:pPr>
        <w:widowControl/>
        <w:spacing w:line="360" w:lineRule="auto"/>
        <w:ind w:firstLineChars="200" w:firstLine="42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德克萨斯大学奥斯汀分校（</w:t>
      </w:r>
      <w:r>
        <w:rPr>
          <w:rFonts w:ascii="Arial Narrow" w:hAnsi="Calibri" w:cs="Calibri" w:hint="eastAsia"/>
          <w:szCs w:val="21"/>
        </w:rPr>
        <w:t>The University of Texas at Austin</w:t>
      </w:r>
      <w:r>
        <w:rPr>
          <w:rFonts w:ascii="Arial Narrow" w:hAnsi="Calibri" w:cs="Calibri" w:hint="eastAsia"/>
          <w:szCs w:val="21"/>
        </w:rPr>
        <w:t>，简称</w:t>
      </w:r>
      <w:r>
        <w:rPr>
          <w:rFonts w:ascii="Arial Narrow" w:hAnsi="Calibri" w:cs="Calibri" w:hint="eastAsia"/>
          <w:szCs w:val="21"/>
        </w:rPr>
        <w:t>UT</w:t>
      </w:r>
      <w:r>
        <w:rPr>
          <w:rFonts w:ascii="Arial Narrow" w:hAnsi="Calibri" w:cs="Calibri" w:hint="eastAsia"/>
          <w:szCs w:val="21"/>
        </w:rPr>
        <w:t>）成立于</w:t>
      </w:r>
      <w:r>
        <w:rPr>
          <w:rFonts w:ascii="Arial Narrow" w:hAnsi="Calibri" w:cs="Calibri" w:hint="eastAsia"/>
          <w:szCs w:val="21"/>
        </w:rPr>
        <w:t>1883</w:t>
      </w:r>
      <w:r>
        <w:rPr>
          <w:rFonts w:ascii="Arial Narrow" w:hAnsi="Calibri" w:cs="Calibri" w:hint="eastAsia"/>
          <w:szCs w:val="21"/>
        </w:rPr>
        <w:t>年，位于德克萨斯州首府奥斯汀市，是一所世界著名的顶尖公立研究型大学，也是德州大学系统中的旗舰王牌，在校生</w:t>
      </w:r>
      <w:r>
        <w:rPr>
          <w:rFonts w:ascii="Arial Narrow" w:hAnsi="Calibri" w:cs="Calibri" w:hint="eastAsia"/>
          <w:szCs w:val="21"/>
        </w:rPr>
        <w:t>52000</w:t>
      </w:r>
      <w:r>
        <w:rPr>
          <w:rFonts w:ascii="Arial Narrow" w:hAnsi="Calibri" w:cs="Calibri" w:hint="eastAsia"/>
          <w:szCs w:val="21"/>
        </w:rPr>
        <w:t>多名。</w:t>
      </w:r>
      <w:r>
        <w:rPr>
          <w:rFonts w:ascii="Arial Narrow" w:hAnsi="Calibri" w:cs="Calibri" w:hint="eastAsia"/>
          <w:szCs w:val="21"/>
        </w:rPr>
        <w:t>UT</w:t>
      </w:r>
      <w:r>
        <w:rPr>
          <w:rFonts w:ascii="Arial Narrow" w:hAnsi="Calibri" w:cs="Calibri"/>
          <w:szCs w:val="21"/>
        </w:rPr>
        <w:t xml:space="preserve"> </w:t>
      </w:r>
      <w:r>
        <w:rPr>
          <w:rFonts w:ascii="Arial Narrow" w:hAnsi="Calibri" w:cs="Calibri" w:hint="eastAsia"/>
          <w:szCs w:val="21"/>
        </w:rPr>
        <w:t>Austin</w:t>
      </w:r>
      <w:r>
        <w:rPr>
          <w:rFonts w:ascii="Arial Narrow" w:hAnsi="Calibri" w:cs="Calibri" w:hint="eastAsia"/>
          <w:szCs w:val="21"/>
        </w:rPr>
        <w:t>在</w:t>
      </w:r>
      <w:r>
        <w:rPr>
          <w:rFonts w:ascii="Arial Narrow" w:hAnsi="Calibri" w:cs="Calibri" w:hint="eastAsia"/>
          <w:szCs w:val="21"/>
        </w:rPr>
        <w:t>2022</w:t>
      </w:r>
      <w:r>
        <w:rPr>
          <w:rFonts w:ascii="Arial Narrow" w:hAnsi="Calibri" w:cs="Calibri"/>
          <w:szCs w:val="21"/>
        </w:rPr>
        <w:t xml:space="preserve"> </w:t>
      </w:r>
      <w:hyperlink r:id="rId9" w:tgtFrame="/Users/lixiaomeng/Documentsx/_blank" w:history="1">
        <w:r>
          <w:rPr>
            <w:rFonts w:ascii="Arial Narrow" w:hAnsi="Calibri" w:cs="Calibri"/>
            <w:szCs w:val="21"/>
          </w:rPr>
          <w:t>QS</w:t>
        </w:r>
        <w:r>
          <w:rPr>
            <w:rFonts w:ascii="Arial Narrow" w:hAnsi="Calibri" w:cs="Calibri"/>
            <w:szCs w:val="21"/>
          </w:rPr>
          <w:t>世界大学排名</w:t>
        </w:r>
      </w:hyperlink>
      <w:r>
        <w:rPr>
          <w:rFonts w:ascii="Arial Narrow" w:hAnsi="Calibri" w:cs="Calibri"/>
          <w:szCs w:val="21"/>
        </w:rPr>
        <w:t>第</w:t>
      </w:r>
      <w:r>
        <w:rPr>
          <w:rFonts w:ascii="Arial Narrow" w:hAnsi="Calibri" w:cs="Calibri"/>
          <w:szCs w:val="21"/>
        </w:rPr>
        <w:t>67</w:t>
      </w:r>
      <w:r>
        <w:rPr>
          <w:rFonts w:ascii="Arial Narrow" w:hAnsi="Calibri" w:cs="Calibri"/>
          <w:szCs w:val="21"/>
        </w:rPr>
        <w:t>位，</w:t>
      </w:r>
      <w:r>
        <w:rPr>
          <w:rFonts w:ascii="Arial Narrow" w:hAnsi="Calibri" w:cs="Calibri"/>
          <w:szCs w:val="21"/>
        </w:rPr>
        <w:t>2022</w:t>
      </w:r>
      <w:r>
        <w:rPr>
          <w:rFonts w:ascii="Arial Narrow" w:hAnsi="Calibri" w:cs="Calibri" w:hint="eastAsia"/>
          <w:szCs w:val="21"/>
        </w:rPr>
        <w:t>美国</w:t>
      </w:r>
      <w:r>
        <w:rPr>
          <w:rFonts w:ascii="Arial Narrow" w:hAnsi="Calibri" w:cs="Calibri"/>
          <w:szCs w:val="21"/>
        </w:rPr>
        <w:t>U.S.</w:t>
      </w:r>
      <w:r>
        <w:rPr>
          <w:rFonts w:ascii="Arial Narrow" w:hAnsi="Calibri" w:cs="Calibri" w:hint="eastAsia"/>
          <w:szCs w:val="21"/>
        </w:rPr>
        <w:t xml:space="preserve"> </w:t>
      </w:r>
      <w:r>
        <w:rPr>
          <w:rFonts w:ascii="Arial Narrow" w:hAnsi="Calibri" w:cs="Calibri"/>
          <w:szCs w:val="21"/>
        </w:rPr>
        <w:t>News</w:t>
      </w:r>
      <w:r>
        <w:rPr>
          <w:rFonts w:ascii="Arial Narrow" w:hAnsi="Calibri" w:cs="Calibri" w:hint="eastAsia"/>
          <w:szCs w:val="21"/>
        </w:rPr>
        <w:t>全美大学</w:t>
      </w:r>
      <w:r>
        <w:rPr>
          <w:rFonts w:ascii="Arial Narrow" w:hAnsi="Calibri" w:cs="Calibri"/>
          <w:szCs w:val="21"/>
        </w:rPr>
        <w:t>排名第</w:t>
      </w:r>
      <w:r>
        <w:rPr>
          <w:rFonts w:ascii="Arial Narrow" w:hAnsi="Calibri" w:cs="Calibri"/>
          <w:szCs w:val="21"/>
        </w:rPr>
        <w:t>38</w:t>
      </w:r>
      <w:r>
        <w:rPr>
          <w:rFonts w:ascii="Arial Narrow" w:hAnsi="Calibri" w:cs="Calibri"/>
          <w:szCs w:val="21"/>
        </w:rPr>
        <w:lastRenderedPageBreak/>
        <w:t>位，</w:t>
      </w:r>
      <w:r>
        <w:rPr>
          <w:rFonts w:ascii="Arial Narrow" w:hAnsi="Calibri" w:cs="Calibri" w:hint="eastAsia"/>
          <w:szCs w:val="21"/>
        </w:rPr>
        <w:t>公立大学第</w:t>
      </w:r>
      <w:r>
        <w:rPr>
          <w:rFonts w:ascii="Arial Narrow" w:hAnsi="Calibri" w:cs="Calibri"/>
          <w:szCs w:val="21"/>
        </w:rPr>
        <w:t>10</w:t>
      </w:r>
      <w:r>
        <w:rPr>
          <w:rFonts w:ascii="Arial Narrow" w:hAnsi="Calibri" w:cs="Calibri" w:hint="eastAsia"/>
          <w:szCs w:val="21"/>
        </w:rPr>
        <w:t>位</w:t>
      </w:r>
      <w:r>
        <w:rPr>
          <w:rFonts w:ascii="Arial Narrow" w:hAnsi="Calibri" w:cs="Calibri"/>
          <w:szCs w:val="21"/>
        </w:rPr>
        <w:t>。</w:t>
      </w:r>
      <w:r>
        <w:rPr>
          <w:rFonts w:ascii="Arial Narrow" w:hAnsi="Calibri" w:cs="Calibri"/>
          <w:szCs w:val="21"/>
        </w:rPr>
        <w:t>UT Austin</w:t>
      </w:r>
      <w:r>
        <w:rPr>
          <w:rFonts w:ascii="Arial Narrow" w:hAnsi="Calibri" w:cs="Calibri" w:hint="eastAsia"/>
          <w:szCs w:val="21"/>
        </w:rPr>
        <w:t>不但拥有美国和世界大学排名的优势，更突出的是在美国大学专业排名上，</w:t>
      </w:r>
      <w:r>
        <w:rPr>
          <w:rFonts w:ascii="Arial Narrow" w:hAnsi="Calibri" w:cs="Calibri" w:hint="eastAsia"/>
          <w:szCs w:val="21"/>
        </w:rPr>
        <w:t>UT</w:t>
      </w:r>
      <w:r>
        <w:rPr>
          <w:rFonts w:ascii="Arial Narrow" w:hAnsi="Calibri" w:cs="Calibri" w:hint="eastAsia"/>
          <w:szCs w:val="21"/>
        </w:rPr>
        <w:t>共有</w:t>
      </w:r>
      <w:r>
        <w:rPr>
          <w:rFonts w:ascii="Arial Narrow" w:hAnsi="Calibri" w:cs="Calibri"/>
          <w:szCs w:val="21"/>
        </w:rPr>
        <w:t>18</w:t>
      </w:r>
      <w:r>
        <w:rPr>
          <w:rFonts w:ascii="Arial Narrow" w:hAnsi="Calibri" w:cs="Calibri" w:hint="eastAsia"/>
          <w:szCs w:val="21"/>
        </w:rPr>
        <w:t>个学院，提供</w:t>
      </w:r>
      <w:r>
        <w:rPr>
          <w:rFonts w:ascii="Arial Narrow" w:hAnsi="Calibri" w:cs="Calibri" w:hint="eastAsia"/>
          <w:szCs w:val="21"/>
        </w:rPr>
        <w:t>1</w:t>
      </w:r>
      <w:r>
        <w:rPr>
          <w:rFonts w:ascii="Arial Narrow" w:hAnsi="Calibri" w:cs="Calibri"/>
          <w:szCs w:val="21"/>
        </w:rPr>
        <w:t>56</w:t>
      </w:r>
      <w:r>
        <w:rPr>
          <w:rFonts w:ascii="Arial Narrow" w:hAnsi="Calibri" w:cs="Calibri" w:hint="eastAsia"/>
          <w:szCs w:val="21"/>
        </w:rPr>
        <w:t>个本科学位课程和</w:t>
      </w:r>
      <w:r>
        <w:rPr>
          <w:rFonts w:ascii="Arial Narrow" w:hAnsi="Calibri" w:cs="Calibri" w:hint="eastAsia"/>
          <w:szCs w:val="21"/>
        </w:rPr>
        <w:t>2</w:t>
      </w:r>
      <w:r>
        <w:rPr>
          <w:rFonts w:ascii="Arial Narrow" w:hAnsi="Calibri" w:cs="Calibri"/>
          <w:szCs w:val="21"/>
        </w:rPr>
        <w:t>37</w:t>
      </w:r>
      <w:r>
        <w:rPr>
          <w:rFonts w:ascii="Arial Narrow" w:hAnsi="Calibri" w:cs="Calibri" w:hint="eastAsia"/>
          <w:szCs w:val="21"/>
        </w:rPr>
        <w:t>个研究生专业和博士学位课程。</w:t>
      </w:r>
    </w:p>
    <w:p w:rsidR="002778AA" w:rsidRDefault="002778AA">
      <w:pPr>
        <w:widowControl/>
        <w:jc w:val="left"/>
        <w:rPr>
          <w:rFonts w:ascii="Arial Narrow" w:hAnsi="Calibri" w:cs="Calibri"/>
          <w:szCs w:val="21"/>
        </w:rPr>
      </w:pPr>
    </w:p>
    <w:p w:rsidR="002778AA" w:rsidRDefault="00EC483D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2022</w:t>
      </w:r>
      <w:r>
        <w:rPr>
          <w:rFonts w:ascii="Arial Narrow" w:hAnsi="Calibri" w:cs="Calibri" w:hint="eastAsia"/>
          <w:szCs w:val="21"/>
        </w:rPr>
        <w:t>年</w:t>
      </w:r>
      <w:r>
        <w:rPr>
          <w:rFonts w:ascii="Arial Narrow" w:hAnsi="Calibri" w:cs="Calibri" w:hint="eastAsia"/>
          <w:szCs w:val="21"/>
        </w:rPr>
        <w:t>QS</w:t>
      </w:r>
      <w:r>
        <w:rPr>
          <w:rFonts w:ascii="Arial Narrow" w:hAnsi="Calibri" w:cs="Calibri" w:hint="eastAsia"/>
          <w:szCs w:val="21"/>
        </w:rPr>
        <w:t>世界大学排名第</w:t>
      </w:r>
      <w:r>
        <w:rPr>
          <w:rFonts w:ascii="Arial Narrow" w:hAnsi="Calibri" w:cs="Calibri" w:hint="eastAsia"/>
          <w:szCs w:val="21"/>
        </w:rPr>
        <w:t>67</w:t>
      </w:r>
      <w:r>
        <w:rPr>
          <w:rFonts w:ascii="Arial Narrow" w:hAnsi="Calibri" w:cs="Calibri" w:hint="eastAsia"/>
          <w:szCs w:val="21"/>
        </w:rPr>
        <w:t>位</w:t>
      </w:r>
    </w:p>
    <w:p w:rsidR="002778AA" w:rsidRDefault="00EC483D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2020</w:t>
      </w:r>
      <w:r>
        <w:rPr>
          <w:rFonts w:ascii="Arial Narrow" w:hAnsi="Calibri" w:cs="Calibri" w:hint="eastAsia"/>
          <w:szCs w:val="21"/>
        </w:rPr>
        <w:t>年</w:t>
      </w:r>
      <w:r>
        <w:rPr>
          <w:rFonts w:ascii="Arial Narrow" w:hAnsi="Calibri" w:cs="Calibri" w:hint="eastAsia"/>
          <w:szCs w:val="21"/>
        </w:rPr>
        <w:t>QS</w:t>
      </w:r>
      <w:r>
        <w:rPr>
          <w:rFonts w:ascii="Arial Narrow" w:hAnsi="Calibri" w:cs="Calibri" w:hint="eastAsia"/>
          <w:szCs w:val="21"/>
        </w:rPr>
        <w:t>美国大学排名第</w:t>
      </w:r>
      <w:r>
        <w:rPr>
          <w:rFonts w:ascii="Arial Narrow" w:hAnsi="Calibri" w:cs="Calibri" w:hint="eastAsia"/>
          <w:szCs w:val="21"/>
        </w:rPr>
        <w:t>25</w:t>
      </w:r>
      <w:r>
        <w:rPr>
          <w:rFonts w:ascii="Arial Narrow" w:hAnsi="Calibri" w:cs="Calibri" w:hint="eastAsia"/>
          <w:szCs w:val="21"/>
        </w:rPr>
        <w:t>位</w:t>
      </w:r>
    </w:p>
    <w:p w:rsidR="002778AA" w:rsidRDefault="00EC483D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2021</w:t>
      </w:r>
      <w:r>
        <w:rPr>
          <w:rFonts w:ascii="Arial Narrow" w:hAnsi="Calibri" w:cs="Calibri" w:hint="eastAsia"/>
          <w:szCs w:val="21"/>
        </w:rPr>
        <w:t>年</w:t>
      </w:r>
      <w:r>
        <w:rPr>
          <w:rFonts w:ascii="Arial Narrow" w:hAnsi="Calibri" w:cs="Calibri" w:hint="eastAsia"/>
          <w:szCs w:val="21"/>
        </w:rPr>
        <w:t>U.S. News</w:t>
      </w:r>
      <w:r>
        <w:rPr>
          <w:rFonts w:ascii="Arial Narrow" w:hAnsi="Calibri" w:cs="Calibri" w:hint="eastAsia"/>
          <w:szCs w:val="21"/>
        </w:rPr>
        <w:t>美国最佳大学排名第</w:t>
      </w:r>
      <w:r>
        <w:rPr>
          <w:rFonts w:ascii="Arial Narrow" w:hAnsi="Calibri" w:cs="Calibri" w:hint="eastAsia"/>
          <w:szCs w:val="21"/>
        </w:rPr>
        <w:t>42</w:t>
      </w:r>
      <w:r>
        <w:rPr>
          <w:rFonts w:ascii="Arial Narrow" w:hAnsi="Calibri" w:cs="Calibri" w:hint="eastAsia"/>
          <w:szCs w:val="21"/>
        </w:rPr>
        <w:t>名</w:t>
      </w:r>
    </w:p>
    <w:p w:rsidR="002778AA" w:rsidRDefault="00EC483D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2021</w:t>
      </w:r>
      <w:r>
        <w:rPr>
          <w:rFonts w:ascii="Arial Narrow" w:hAnsi="Calibri" w:cs="Calibri" w:hint="eastAsia"/>
          <w:szCs w:val="21"/>
        </w:rPr>
        <w:t>年</w:t>
      </w:r>
      <w:r>
        <w:rPr>
          <w:rFonts w:ascii="Arial Narrow" w:hAnsi="Calibri" w:cs="Calibri" w:hint="eastAsia"/>
          <w:szCs w:val="21"/>
        </w:rPr>
        <w:t>U.S. News</w:t>
      </w:r>
      <w:r>
        <w:rPr>
          <w:rFonts w:ascii="Arial Narrow" w:hAnsi="Calibri" w:cs="Calibri" w:hint="eastAsia"/>
          <w:szCs w:val="21"/>
        </w:rPr>
        <w:t>世界大学排名第</w:t>
      </w:r>
      <w:r>
        <w:rPr>
          <w:rFonts w:ascii="Arial Narrow" w:hAnsi="Calibri" w:cs="Calibri" w:hint="eastAsia"/>
          <w:szCs w:val="21"/>
        </w:rPr>
        <w:t>38</w:t>
      </w:r>
      <w:r>
        <w:rPr>
          <w:rFonts w:ascii="Arial Narrow" w:hAnsi="Calibri" w:cs="Calibri" w:hint="eastAsia"/>
          <w:szCs w:val="21"/>
        </w:rPr>
        <w:t>位</w:t>
      </w:r>
    </w:p>
    <w:p w:rsidR="002778AA" w:rsidRDefault="00EC483D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2021</w:t>
      </w:r>
      <w:r>
        <w:rPr>
          <w:rFonts w:ascii="Arial Narrow" w:hAnsi="Calibri" w:cs="Calibri" w:hint="eastAsia"/>
          <w:szCs w:val="21"/>
        </w:rPr>
        <w:t>年</w:t>
      </w:r>
      <w:r>
        <w:rPr>
          <w:rFonts w:ascii="Arial Narrow" w:hAnsi="Calibri" w:cs="Calibri" w:hint="eastAsia"/>
          <w:szCs w:val="21"/>
        </w:rPr>
        <w:t>U.S. News</w:t>
      </w:r>
      <w:proofErr w:type="gramStart"/>
      <w:r>
        <w:rPr>
          <w:rFonts w:ascii="Arial Narrow" w:hAnsi="Calibri" w:cs="Calibri" w:hint="eastAsia"/>
          <w:szCs w:val="21"/>
        </w:rPr>
        <w:t>全美公立大学“</w:t>
      </w:r>
      <w:proofErr w:type="gramEnd"/>
      <w:r>
        <w:rPr>
          <w:rFonts w:ascii="Arial Narrow" w:hAnsi="Calibri" w:cs="Calibri" w:hint="eastAsia"/>
          <w:szCs w:val="21"/>
        </w:rPr>
        <w:t>最佳研究生院”</w:t>
      </w:r>
      <w:r>
        <w:rPr>
          <w:rFonts w:ascii="Arial Narrow" w:hAnsi="Calibri" w:cs="Calibri" w:hint="eastAsia"/>
          <w:szCs w:val="21"/>
        </w:rPr>
        <w:t>TOP 3</w:t>
      </w:r>
    </w:p>
    <w:p w:rsidR="002778AA" w:rsidRDefault="00EC483D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 w:hint="eastAsia"/>
          <w:szCs w:val="21"/>
        </w:rPr>
        <w:t>15</w:t>
      </w:r>
      <w:r>
        <w:rPr>
          <w:rFonts w:ascii="Arial Narrow" w:hAnsi="Calibri" w:cs="Calibri" w:hint="eastAsia"/>
          <w:szCs w:val="21"/>
        </w:rPr>
        <w:t>个本科专业排名全美前</w:t>
      </w:r>
      <w:r>
        <w:rPr>
          <w:rFonts w:ascii="Arial Narrow" w:hAnsi="Calibri" w:cs="Calibri" w:hint="eastAsia"/>
          <w:szCs w:val="21"/>
        </w:rPr>
        <w:t>10</w:t>
      </w:r>
    </w:p>
    <w:p w:rsidR="002778AA" w:rsidRDefault="002778AA">
      <w:pPr>
        <w:pStyle w:val="af6"/>
        <w:widowControl/>
        <w:ind w:left="420" w:firstLineChars="0" w:firstLine="0"/>
        <w:jc w:val="left"/>
        <w:rPr>
          <w:rFonts w:ascii="Arial Narrow" w:hAnsi="Calibri" w:cs="Calibri"/>
          <w:szCs w:val="21"/>
        </w:rPr>
      </w:pPr>
    </w:p>
    <w:p w:rsidR="002778AA" w:rsidRDefault="00EC483D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Calibri" w:cs="Calibri"/>
          <w:b/>
          <w:sz w:val="24"/>
        </w:rPr>
      </w:pPr>
      <w:r>
        <w:rPr>
          <w:rFonts w:ascii="Arial Narrow" w:hAnsi="Calibri" w:cs="Calibri" w:hint="eastAsia"/>
          <w:b/>
          <w:sz w:val="24"/>
        </w:rPr>
        <w:t>项目详情</w:t>
      </w:r>
    </w:p>
    <w:p w:rsidR="002778AA" w:rsidRDefault="00EC483D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szCs w:val="21"/>
        </w:rPr>
        <w:t>项目时间</w:t>
      </w:r>
      <w:r>
        <w:rPr>
          <w:rFonts w:ascii="Arial Narrow" w:hAnsi="Calibri" w:cs="Calibri"/>
          <w:szCs w:val="21"/>
        </w:rPr>
        <w:t>】</w:t>
      </w:r>
      <w:r w:rsidR="009A511E">
        <w:rPr>
          <w:rFonts w:ascii="Arial Narrow" w:hAnsi="Arial Narrow" w:hint="eastAsia"/>
          <w:szCs w:val="21"/>
        </w:rPr>
        <w:t>1</w:t>
      </w:r>
      <w:r>
        <w:rPr>
          <w:rFonts w:ascii="Arial Narrow" w:hAnsi="Arial Narrow"/>
          <w:szCs w:val="21"/>
        </w:rPr>
        <w:t>月</w:t>
      </w:r>
      <w:r w:rsidR="009A511E">
        <w:rPr>
          <w:rFonts w:ascii="Arial Narrow" w:hAnsi="Arial Narrow" w:hint="eastAsia"/>
          <w:szCs w:val="21"/>
        </w:rPr>
        <w:t>9</w:t>
      </w:r>
      <w:r>
        <w:rPr>
          <w:rFonts w:ascii="Arial Narrow" w:hAnsi="Arial Narrow"/>
          <w:szCs w:val="21"/>
        </w:rPr>
        <w:t>日</w:t>
      </w:r>
      <w:r>
        <w:rPr>
          <w:rFonts w:ascii="Arial Narrow" w:hAnsi="Arial Narrow"/>
          <w:szCs w:val="21"/>
        </w:rPr>
        <w:t>-</w:t>
      </w:r>
      <w:r w:rsidR="009A511E">
        <w:rPr>
          <w:rFonts w:ascii="Arial Narrow" w:hAnsi="Arial Narrow" w:hint="eastAsia"/>
          <w:szCs w:val="21"/>
        </w:rPr>
        <w:t>1</w:t>
      </w:r>
      <w:r>
        <w:rPr>
          <w:rFonts w:ascii="Arial Narrow" w:hAnsi="Arial Narrow"/>
          <w:szCs w:val="21"/>
        </w:rPr>
        <w:t>月</w:t>
      </w:r>
      <w:r w:rsidR="009A511E">
        <w:rPr>
          <w:rFonts w:ascii="Arial Narrow" w:hAnsi="Arial Narrow" w:hint="eastAsia"/>
          <w:szCs w:val="21"/>
        </w:rPr>
        <w:t>20</w:t>
      </w:r>
      <w:r>
        <w:rPr>
          <w:rFonts w:ascii="Arial Narrow" w:hAnsi="Arial Narrow"/>
          <w:szCs w:val="21"/>
        </w:rPr>
        <w:t>日（</w:t>
      </w:r>
      <w:r w:rsidR="009A511E">
        <w:rPr>
          <w:rFonts w:ascii="Arial Narrow" w:hAnsi="Arial Narrow" w:hint="eastAsia"/>
          <w:szCs w:val="21"/>
        </w:rPr>
        <w:t>2</w:t>
      </w:r>
      <w:r>
        <w:rPr>
          <w:rFonts w:ascii="Arial Narrow" w:hAnsi="Arial Narrow"/>
          <w:szCs w:val="21"/>
        </w:rPr>
        <w:t>周）</w:t>
      </w:r>
      <w:r w:rsidR="00617E84">
        <w:rPr>
          <w:rFonts w:ascii="Arial Narrow" w:hAnsi="Arial Narrow"/>
          <w:szCs w:val="21"/>
        </w:rPr>
        <w:t>，</w:t>
      </w:r>
      <w:r w:rsidR="00617E84">
        <w:rPr>
          <w:rFonts w:ascii="Arial Narrow" w:hAnsi="Arial Narrow" w:hint="eastAsia"/>
          <w:szCs w:val="21"/>
        </w:rPr>
        <w:t>周一至周</w:t>
      </w:r>
      <w:r w:rsidR="00617E84" w:rsidRPr="00617E84">
        <w:rPr>
          <w:rFonts w:ascii="Arial Narrow" w:hAnsi="Arial Narrow" w:hint="eastAsia"/>
          <w:szCs w:val="21"/>
        </w:rPr>
        <w:t>五上午</w:t>
      </w:r>
      <w:r w:rsidR="00617E84" w:rsidRPr="00617E84">
        <w:rPr>
          <w:rFonts w:ascii="Arial Narrow" w:hAnsi="Arial Narrow" w:hint="eastAsia"/>
          <w:szCs w:val="21"/>
        </w:rPr>
        <w:t xml:space="preserve">9:00-12:00 </w:t>
      </w:r>
      <w:r w:rsidR="00617E84" w:rsidRPr="00617E84">
        <w:rPr>
          <w:rFonts w:ascii="Arial Narrow" w:hAnsi="Arial Narrow" w:hint="eastAsia"/>
          <w:szCs w:val="21"/>
        </w:rPr>
        <w:t>和晚上</w:t>
      </w:r>
      <w:r w:rsidR="00617E84" w:rsidRPr="00617E84">
        <w:rPr>
          <w:rFonts w:ascii="Arial Narrow" w:hAnsi="Arial Narrow" w:hint="eastAsia"/>
          <w:szCs w:val="21"/>
        </w:rPr>
        <w:t>8:00-11:00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bCs/>
          <w:szCs w:val="21"/>
        </w:rPr>
        <w:t>项目课时</w:t>
      </w:r>
      <w:r>
        <w:rPr>
          <w:rFonts w:ascii="Arial Narrow" w:hAnsi="Calibri" w:cs="Calibri"/>
          <w:szCs w:val="21"/>
        </w:rPr>
        <w:t>】</w:t>
      </w:r>
      <w:r>
        <w:rPr>
          <w:rFonts w:ascii="Arial Narrow" w:hAnsi="Arial Narrow" w:hint="eastAsia"/>
          <w:szCs w:val="21"/>
        </w:rPr>
        <w:t>60</w:t>
      </w:r>
      <w:r w:rsidR="009A511E">
        <w:rPr>
          <w:rFonts w:ascii="Arial Narrow" w:hAnsi="Arial Narrow"/>
          <w:szCs w:val="21"/>
        </w:rPr>
        <w:t>小时</w:t>
      </w:r>
    </w:p>
    <w:p w:rsidR="002778AA" w:rsidRDefault="00EC483D">
      <w:pPr>
        <w:widowControl/>
        <w:spacing w:line="360" w:lineRule="auto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bCs/>
          <w:szCs w:val="21"/>
        </w:rPr>
        <w:t>授课形式</w:t>
      </w:r>
      <w:r>
        <w:rPr>
          <w:rFonts w:ascii="Arial Narrow" w:hAnsi="Calibri" w:cs="Calibri"/>
          <w:szCs w:val="21"/>
        </w:rPr>
        <w:t>】直播课程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 w:hint="eastAsia"/>
          <w:b/>
          <w:bCs/>
          <w:szCs w:val="21"/>
        </w:rPr>
        <w:t>课程</w:t>
      </w:r>
      <w:r>
        <w:rPr>
          <w:rFonts w:ascii="Arial Narrow" w:hAnsi="Calibri" w:cs="Calibri"/>
          <w:b/>
          <w:bCs/>
          <w:szCs w:val="21"/>
        </w:rPr>
        <w:t>学分</w:t>
      </w:r>
      <w:r>
        <w:rPr>
          <w:rFonts w:ascii="Arial Narrow" w:hAnsi="Calibri" w:cs="Calibri"/>
          <w:szCs w:val="21"/>
        </w:rPr>
        <w:t>】</w:t>
      </w:r>
      <w:r>
        <w:rPr>
          <w:rFonts w:ascii="Arial Narrow" w:hAnsi="Calibri" w:cs="Calibri" w:hint="eastAsia"/>
          <w:szCs w:val="21"/>
        </w:rPr>
        <w:t>4</w:t>
      </w:r>
      <w:r>
        <w:rPr>
          <w:rFonts w:ascii="Arial Narrow" w:hAnsi="Calibri" w:cs="Calibri" w:hint="eastAsia"/>
          <w:szCs w:val="21"/>
        </w:rPr>
        <w:t>学分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bCs/>
          <w:szCs w:val="21"/>
        </w:rPr>
        <w:t>项目费用</w:t>
      </w:r>
      <w:r>
        <w:rPr>
          <w:rFonts w:ascii="Arial Narrow" w:hAnsi="Calibri" w:cs="Calibri"/>
          <w:szCs w:val="21"/>
        </w:rPr>
        <w:t>】</w:t>
      </w:r>
      <w:r>
        <w:rPr>
          <w:rFonts w:ascii="Arial Narrow" w:hAnsi="Arial Narrow" w:hint="eastAsia"/>
          <w:szCs w:val="21"/>
        </w:rPr>
        <w:t>9</w:t>
      </w:r>
      <w:r>
        <w:rPr>
          <w:rFonts w:ascii="Arial Narrow" w:hAnsi="Arial Narrow"/>
          <w:szCs w:val="21"/>
        </w:rPr>
        <w:t>,</w:t>
      </w:r>
      <w:r>
        <w:rPr>
          <w:rFonts w:ascii="Arial Narrow" w:hAnsi="Arial Narrow" w:hint="eastAsia"/>
          <w:szCs w:val="21"/>
        </w:rPr>
        <w:t>9</w:t>
      </w:r>
      <w:r>
        <w:rPr>
          <w:rFonts w:ascii="Arial Narrow" w:hAnsi="Arial Narrow"/>
          <w:szCs w:val="21"/>
        </w:rPr>
        <w:t>00</w:t>
      </w:r>
      <w:r>
        <w:rPr>
          <w:rFonts w:ascii="Arial Narrow" w:hAnsi="Arial Narrow"/>
          <w:szCs w:val="21"/>
        </w:rPr>
        <w:t>元人民币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【</w:t>
      </w:r>
      <w:r>
        <w:rPr>
          <w:rFonts w:ascii="Arial Narrow" w:hAnsi="Arial Narrow"/>
          <w:b/>
          <w:szCs w:val="21"/>
        </w:rPr>
        <w:t>课程</w:t>
      </w:r>
      <w:r>
        <w:rPr>
          <w:rFonts w:ascii="Arial Narrow" w:hAnsi="Arial Narrow" w:hint="eastAsia"/>
          <w:b/>
          <w:szCs w:val="21"/>
        </w:rPr>
        <w:t>简介</w:t>
      </w:r>
      <w:r>
        <w:rPr>
          <w:rFonts w:ascii="Arial Narrow" w:hAnsi="Arial Narrow"/>
          <w:szCs w:val="21"/>
        </w:rPr>
        <w:t>】</w:t>
      </w:r>
      <w:r>
        <w:rPr>
          <w:rFonts w:ascii="Arial Narrow" w:hAnsi="Arial Narrow" w:hint="eastAsia"/>
          <w:szCs w:val="21"/>
        </w:rPr>
        <w:t>国际学术课程</w:t>
      </w:r>
      <w:r>
        <w:rPr>
          <w:rFonts w:ascii="Arial Narrow" w:hAnsi="Arial Narrow"/>
          <w:szCs w:val="21"/>
        </w:rPr>
        <w:t xml:space="preserve"> (International Academy)</w:t>
      </w:r>
      <w:r>
        <w:rPr>
          <w:rFonts w:ascii="Arial Narrow" w:hAnsi="Arial Narrow" w:hint="eastAsia"/>
          <w:szCs w:val="21"/>
        </w:rPr>
        <w:t>是德州大学奥斯汀分校每年为来自全世界大学生</w:t>
      </w:r>
      <w:r>
        <w:rPr>
          <w:rFonts w:ascii="Arial Narrow" w:hAnsi="Arial Narrow"/>
          <w:szCs w:val="21"/>
        </w:rPr>
        <w:t>/</w:t>
      </w:r>
      <w:r>
        <w:rPr>
          <w:rFonts w:ascii="Arial Narrow" w:hAnsi="Arial Narrow" w:hint="eastAsia"/>
          <w:szCs w:val="21"/>
        </w:rPr>
        <w:t>研究生定制的寒暑期线上课程。课程的学术和科研含量完全是按照大学各专业要求而设定的。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20</w:t>
      </w:r>
      <w:r>
        <w:rPr>
          <w:rFonts w:ascii="Arial Narrow" w:hAnsi="Arial Narrow" w:hint="eastAsia"/>
          <w:szCs w:val="21"/>
        </w:rPr>
        <w:t>2</w:t>
      </w:r>
      <w:r w:rsidR="009A511E">
        <w:rPr>
          <w:rFonts w:ascii="Arial Narrow" w:hAnsi="Arial Narrow" w:hint="eastAsia"/>
          <w:szCs w:val="21"/>
        </w:rPr>
        <w:t>3</w:t>
      </w:r>
      <w:r>
        <w:rPr>
          <w:rFonts w:ascii="Arial Narrow" w:hAnsi="Arial Narrow" w:hint="eastAsia"/>
          <w:szCs w:val="21"/>
        </w:rPr>
        <w:t>年</w:t>
      </w:r>
      <w:r w:rsidR="009A511E">
        <w:rPr>
          <w:rFonts w:ascii="Arial Narrow" w:hAnsi="Arial Narrow" w:hint="eastAsia"/>
          <w:szCs w:val="21"/>
        </w:rPr>
        <w:t>寒假</w:t>
      </w:r>
      <w:r>
        <w:rPr>
          <w:rFonts w:ascii="Arial Narrow" w:hAnsi="Arial Narrow" w:hint="eastAsia"/>
          <w:szCs w:val="21"/>
        </w:rPr>
        <w:t>课程将有以下</w:t>
      </w:r>
      <w:r w:rsidR="009A511E">
        <w:rPr>
          <w:rFonts w:ascii="Arial Narrow" w:hAnsi="Arial Narrow" w:hint="eastAsia"/>
          <w:szCs w:val="21"/>
        </w:rPr>
        <w:t>3</w:t>
      </w:r>
      <w:r>
        <w:rPr>
          <w:rFonts w:ascii="Arial Narrow" w:hAnsi="Arial Narrow" w:hint="eastAsia"/>
          <w:szCs w:val="21"/>
        </w:rPr>
        <w:t>个专业方向选择，这些所开设的专业课程，都是</w:t>
      </w:r>
      <w:r>
        <w:rPr>
          <w:rFonts w:ascii="Arial Narrow" w:hAnsi="Arial Narrow"/>
          <w:szCs w:val="21"/>
        </w:rPr>
        <w:t>UT Austin</w:t>
      </w:r>
      <w:r>
        <w:rPr>
          <w:rFonts w:ascii="Arial Narrow" w:hAnsi="Arial Narrow" w:hint="eastAsia"/>
          <w:szCs w:val="21"/>
        </w:rPr>
        <w:t>在美国大学专业排名前十的热门专业：</w:t>
      </w:r>
    </w:p>
    <w:p w:rsidR="002778AA" w:rsidRDefault="00EC483D">
      <w:pPr>
        <w:pStyle w:val="af6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Accounting</w:t>
      </w:r>
      <w:r>
        <w:rPr>
          <w:rFonts w:ascii="Arial Narrow" w:hAnsi="Arial Narrow"/>
          <w:szCs w:val="21"/>
        </w:rPr>
        <w:t>会计</w:t>
      </w:r>
      <w:r>
        <w:rPr>
          <w:rFonts w:ascii="Arial Narrow" w:hAnsi="Arial Narrow"/>
          <w:szCs w:val="21"/>
        </w:rPr>
        <w:t xml:space="preserve"> (University/Grad)-</w:t>
      </w: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 w:hint="eastAsia"/>
          <w:szCs w:val="21"/>
        </w:rPr>
        <w:t>“</w:t>
      </w:r>
      <w:r>
        <w:rPr>
          <w:rFonts w:ascii="Arial Narrow" w:hAnsi="Arial Narrow"/>
          <w:szCs w:val="21"/>
        </w:rPr>
        <w:t>本、硕、博</w:t>
      </w:r>
      <w:r>
        <w:rPr>
          <w:rFonts w:ascii="Arial Narrow" w:hAnsi="Arial Narrow" w:hint="eastAsia"/>
          <w:szCs w:val="21"/>
        </w:rPr>
        <w:t>连续</w:t>
      </w:r>
      <w:r>
        <w:rPr>
          <w:rFonts w:ascii="Arial Narrow" w:hAnsi="Arial Narrow"/>
          <w:szCs w:val="21"/>
        </w:rPr>
        <w:t>14</w:t>
      </w:r>
      <w:r>
        <w:rPr>
          <w:rFonts w:ascii="Arial Narrow" w:hAnsi="Arial Narrow" w:hint="eastAsia"/>
          <w:szCs w:val="21"/>
        </w:rPr>
        <w:t>年排名全美第一”</w:t>
      </w:r>
    </w:p>
    <w:p w:rsidR="002778AA" w:rsidRDefault="00EC483D">
      <w:pPr>
        <w:pStyle w:val="af6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Engineering </w:t>
      </w:r>
      <w:r>
        <w:rPr>
          <w:rFonts w:ascii="Arial Narrow" w:hAnsi="Arial Narrow"/>
          <w:szCs w:val="21"/>
        </w:rPr>
        <w:t>工程</w:t>
      </w: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>(University/Grad)-</w:t>
      </w:r>
      <w:r>
        <w:rPr>
          <w:rFonts w:ascii="Arial Narrow" w:hAnsi="Arial Narrow"/>
          <w:szCs w:val="21"/>
        </w:rPr>
        <w:t>全美</w:t>
      </w:r>
      <w:r>
        <w:rPr>
          <w:rFonts w:ascii="Arial Narrow" w:hAnsi="Arial Narrow" w:hint="eastAsia"/>
          <w:szCs w:val="21"/>
        </w:rPr>
        <w:t>前五</w:t>
      </w:r>
    </w:p>
    <w:p w:rsidR="002778AA" w:rsidRDefault="00EC483D">
      <w:pPr>
        <w:pStyle w:val="af6"/>
        <w:widowControl/>
        <w:numPr>
          <w:ilvl w:val="0"/>
          <w:numId w:val="4"/>
        </w:numPr>
        <w:shd w:val="clear" w:color="auto" w:fill="FFFFFF"/>
        <w:spacing w:line="360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Software Engineering </w:t>
      </w:r>
      <w:r>
        <w:rPr>
          <w:rFonts w:ascii="Arial Narrow" w:hAnsi="Arial Narrow"/>
          <w:szCs w:val="21"/>
        </w:rPr>
        <w:t>软件工程</w:t>
      </w: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>(University/Grad)-</w:t>
      </w:r>
      <w:r>
        <w:rPr>
          <w:rFonts w:ascii="Arial Narrow" w:hAnsi="Arial Narrow"/>
          <w:szCs w:val="21"/>
        </w:rPr>
        <w:t>全美</w:t>
      </w:r>
      <w:r>
        <w:rPr>
          <w:rFonts w:ascii="Arial Narrow" w:hAnsi="Arial Narrow" w:hint="eastAsia"/>
          <w:szCs w:val="21"/>
        </w:rPr>
        <w:t>前五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【</w:t>
      </w:r>
      <w:r>
        <w:rPr>
          <w:rFonts w:ascii="Arial Narrow" w:hAnsi="Arial Narrow"/>
          <w:b/>
          <w:szCs w:val="21"/>
        </w:rPr>
        <w:t>课程主要</w:t>
      </w:r>
      <w:r>
        <w:rPr>
          <w:rFonts w:ascii="Arial Narrow" w:hAnsi="Arial Narrow" w:hint="eastAsia"/>
          <w:b/>
          <w:szCs w:val="21"/>
        </w:rPr>
        <w:t>内容</w:t>
      </w:r>
      <w:r>
        <w:rPr>
          <w:rFonts w:ascii="Arial Narrow" w:hAnsi="Arial Narrow"/>
          <w:szCs w:val="21"/>
        </w:rPr>
        <w:t>】</w:t>
      </w:r>
      <w:r>
        <w:rPr>
          <w:rFonts w:ascii="Arial Narrow" w:hAnsi="Arial Narrow" w:hint="eastAsia"/>
          <w:szCs w:val="21"/>
        </w:rPr>
        <w:t xml:space="preserve"> </w:t>
      </w:r>
    </w:p>
    <w:p w:rsidR="002778AA" w:rsidRDefault="00EC483D">
      <w:pPr>
        <w:pStyle w:val="af6"/>
        <w:widowControl/>
        <w:numPr>
          <w:ilvl w:val="0"/>
          <w:numId w:val="5"/>
        </w:numPr>
        <w:shd w:val="clear" w:color="auto" w:fill="FFFFFF"/>
        <w:tabs>
          <w:tab w:val="left" w:pos="420"/>
        </w:tabs>
        <w:spacing w:line="360" w:lineRule="auto"/>
        <w:ind w:left="425" w:firstLineChars="0" w:hanging="425"/>
        <w:rPr>
          <w:rFonts w:ascii="Arial Narrow" w:hAnsi="Arial Narrow" w:cs="Arial Narrow"/>
          <w:szCs w:val="21"/>
        </w:rPr>
      </w:pPr>
      <w:r>
        <w:rPr>
          <w:rFonts w:ascii="Arial Narrow" w:hAnsi="Arial Narrow" w:cs="Arial Narrow"/>
          <w:b/>
          <w:szCs w:val="21"/>
        </w:rPr>
        <w:t>Accounting</w:t>
      </w:r>
      <w:r>
        <w:rPr>
          <w:rFonts w:ascii="Arial Narrow" w:hAnsi="Arial Narrow" w:cs="Arial Narrow"/>
          <w:b/>
          <w:szCs w:val="21"/>
        </w:rPr>
        <w:t>会计：</w:t>
      </w:r>
    </w:p>
    <w:p w:rsidR="002778AA" w:rsidRDefault="00EC483D">
      <w:pPr>
        <w:pStyle w:val="af6"/>
        <w:numPr>
          <w:ilvl w:val="0"/>
          <w:numId w:val="6"/>
        </w:numPr>
        <w:autoSpaceDE w:val="0"/>
        <w:autoSpaceDN w:val="0"/>
        <w:adjustRightInd w:val="0"/>
        <w:spacing w:before="20" w:after="20" w:line="360" w:lineRule="auto"/>
        <w:ind w:left="840" w:firstLineChars="0"/>
        <w:jc w:val="left"/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</w:pPr>
      <w:r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会计基础：会计周期、日记账分录及结账过程、资产负债表分类及相关披露、内部控制、资产挪用</w:t>
      </w:r>
    </w:p>
    <w:p w:rsidR="002778AA" w:rsidRPr="00617E84" w:rsidRDefault="00617E84" w:rsidP="00617E84">
      <w:pPr>
        <w:pStyle w:val="af6"/>
        <w:numPr>
          <w:ilvl w:val="0"/>
          <w:numId w:val="6"/>
        </w:numPr>
        <w:autoSpaceDE w:val="0"/>
        <w:autoSpaceDN w:val="0"/>
        <w:adjustRightInd w:val="0"/>
        <w:spacing w:before="20" w:after="20" w:line="360" w:lineRule="auto"/>
        <w:ind w:left="840" w:firstLineChars="0"/>
        <w:jc w:val="left"/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</w:pP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商务英语口语、商务英语写作</w:t>
      </w:r>
    </w:p>
    <w:p w:rsidR="002778AA" w:rsidRDefault="00EC483D">
      <w:pPr>
        <w:pStyle w:val="af6"/>
        <w:widowControl/>
        <w:numPr>
          <w:ilvl w:val="0"/>
          <w:numId w:val="7"/>
        </w:numPr>
        <w:shd w:val="clear" w:color="auto" w:fill="FFFFFF"/>
        <w:spacing w:line="360" w:lineRule="auto"/>
        <w:ind w:firstLineChars="0"/>
        <w:rPr>
          <w:rFonts w:ascii="Arial Narrow" w:hAnsi="Arial Narrow" w:cs="Arial Narrow"/>
          <w:b/>
          <w:szCs w:val="21"/>
        </w:rPr>
      </w:pPr>
      <w:r>
        <w:rPr>
          <w:rFonts w:ascii="Arial Narrow" w:hAnsi="Arial Narrow" w:cs="Arial Narrow"/>
          <w:b/>
          <w:szCs w:val="21"/>
        </w:rPr>
        <w:t xml:space="preserve">Engineering </w:t>
      </w:r>
      <w:r>
        <w:rPr>
          <w:rFonts w:ascii="Arial Narrow" w:hAnsi="Arial Narrow" w:cs="Arial Narrow"/>
          <w:b/>
          <w:szCs w:val="21"/>
        </w:rPr>
        <w:t>工程：</w:t>
      </w:r>
    </w:p>
    <w:p w:rsidR="00617E84" w:rsidRPr="00617E84" w:rsidRDefault="00617E84" w:rsidP="00617E84">
      <w:pPr>
        <w:pStyle w:val="af6"/>
        <w:numPr>
          <w:ilvl w:val="0"/>
          <w:numId w:val="6"/>
        </w:numPr>
        <w:autoSpaceDE w:val="0"/>
        <w:autoSpaceDN w:val="0"/>
        <w:adjustRightInd w:val="0"/>
        <w:spacing w:before="20" w:after="20" w:line="360" w:lineRule="auto"/>
        <w:ind w:left="840" w:firstLineChars="0"/>
        <w:jc w:val="left"/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</w:pP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结构分析与静力平衡问题、应用动力学原理、通过分析简单电路确定其特性、测试物理概</w:t>
      </w: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lastRenderedPageBreak/>
        <w:t>念的简单实验</w:t>
      </w:r>
    </w:p>
    <w:p w:rsidR="00617E84" w:rsidRDefault="00617E84" w:rsidP="00617E84">
      <w:pPr>
        <w:pStyle w:val="af6"/>
        <w:numPr>
          <w:ilvl w:val="0"/>
          <w:numId w:val="6"/>
        </w:numPr>
        <w:autoSpaceDE w:val="0"/>
        <w:autoSpaceDN w:val="0"/>
        <w:adjustRightInd w:val="0"/>
        <w:spacing w:before="20" w:after="20" w:line="360" w:lineRule="auto"/>
        <w:ind w:left="840" w:firstLineChars="0"/>
        <w:jc w:val="left"/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</w:pP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科技英语口语、科技英语写作</w:t>
      </w:r>
    </w:p>
    <w:p w:rsidR="002778AA" w:rsidRDefault="002778AA">
      <w:pPr>
        <w:widowControl/>
        <w:spacing w:line="360" w:lineRule="auto"/>
        <w:jc w:val="left"/>
        <w:rPr>
          <w:rFonts w:ascii="Arial Narrow" w:hAnsi="Arial Narrow" w:cs="Arial Narrow"/>
          <w:szCs w:val="21"/>
        </w:rPr>
      </w:pPr>
    </w:p>
    <w:p w:rsidR="002778AA" w:rsidRDefault="00EC483D">
      <w:pPr>
        <w:pStyle w:val="af6"/>
        <w:widowControl/>
        <w:numPr>
          <w:ilvl w:val="0"/>
          <w:numId w:val="7"/>
        </w:numPr>
        <w:shd w:val="clear" w:color="auto" w:fill="FFFFFF"/>
        <w:spacing w:line="360" w:lineRule="auto"/>
        <w:ind w:firstLineChars="0"/>
        <w:rPr>
          <w:rFonts w:ascii="Arial Narrow" w:hAnsi="Arial Narrow" w:cs="Arial Narrow"/>
          <w:b/>
          <w:szCs w:val="21"/>
        </w:rPr>
      </w:pPr>
      <w:r>
        <w:rPr>
          <w:rFonts w:ascii="Arial Narrow" w:hAnsi="Arial Narrow" w:cs="Arial Narrow"/>
          <w:b/>
          <w:szCs w:val="21"/>
        </w:rPr>
        <w:t xml:space="preserve">Software Engineering </w:t>
      </w:r>
      <w:r>
        <w:rPr>
          <w:rFonts w:ascii="Arial Narrow" w:hAnsi="Arial Narrow" w:cs="Arial Narrow"/>
          <w:b/>
          <w:szCs w:val="21"/>
        </w:rPr>
        <w:t>软件工程：</w:t>
      </w:r>
    </w:p>
    <w:p w:rsidR="00617E84" w:rsidRPr="00617E84" w:rsidRDefault="00617E84" w:rsidP="00617E84">
      <w:pPr>
        <w:pStyle w:val="af6"/>
        <w:numPr>
          <w:ilvl w:val="0"/>
          <w:numId w:val="6"/>
        </w:numPr>
        <w:autoSpaceDE w:val="0"/>
        <w:autoSpaceDN w:val="0"/>
        <w:adjustRightInd w:val="0"/>
        <w:spacing w:before="20" w:after="20" w:line="360" w:lineRule="auto"/>
        <w:ind w:left="840" w:firstLineChars="0"/>
        <w:jc w:val="left"/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</w:pP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编程、基本语法和数据结构、</w:t>
      </w: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 xml:space="preserve">Java </w:t>
      </w: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方法，引用和变量、</w:t>
      </w: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 xml:space="preserve">Linux </w:t>
      </w: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基础、面向对象的程序设计、基本图形、单元测试及调试</w:t>
      </w:r>
    </w:p>
    <w:p w:rsidR="00617E84" w:rsidRDefault="00617E84" w:rsidP="00617E84">
      <w:pPr>
        <w:pStyle w:val="af6"/>
        <w:numPr>
          <w:ilvl w:val="0"/>
          <w:numId w:val="6"/>
        </w:numPr>
        <w:autoSpaceDE w:val="0"/>
        <w:autoSpaceDN w:val="0"/>
        <w:adjustRightInd w:val="0"/>
        <w:spacing w:before="20" w:after="20" w:line="360" w:lineRule="auto"/>
        <w:ind w:left="840" w:firstLineChars="0"/>
        <w:jc w:val="left"/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</w:pPr>
      <w:r w:rsidRPr="00617E84">
        <w:rPr>
          <w:rFonts w:ascii="Arial Narrow" w:hAnsi="Arial Narrow" w:cs="Arial Narrow"/>
          <w:color w:val="000000"/>
          <w:kern w:val="0"/>
          <w:position w:val="-4"/>
          <w:szCs w:val="21"/>
          <w:lang w:val="zh-CN"/>
        </w:rPr>
        <w:t>科技英语口语、科技英语写作</w:t>
      </w:r>
    </w:p>
    <w:p w:rsidR="002778AA" w:rsidRDefault="002778AA">
      <w:pPr>
        <w:widowControl/>
        <w:spacing w:line="360" w:lineRule="auto"/>
        <w:jc w:val="left"/>
        <w:rPr>
          <w:rFonts w:ascii="Arial Narrow" w:hAnsi="Arial Narrow" w:cs="Arial Narrow"/>
          <w:szCs w:val="21"/>
        </w:rPr>
      </w:pPr>
    </w:p>
    <w:p w:rsidR="002778AA" w:rsidRDefault="00EC483D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bCs/>
          <w:szCs w:val="21"/>
        </w:rPr>
        <w:t>项目收获</w:t>
      </w:r>
      <w:r>
        <w:rPr>
          <w:rFonts w:ascii="Arial Narrow" w:hAnsi="Calibri" w:cs="Calibri"/>
          <w:szCs w:val="21"/>
        </w:rPr>
        <w:t>】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项目结束后将获得由</w:t>
      </w:r>
      <w:r>
        <w:rPr>
          <w:rFonts w:ascii="Arial Narrow" w:hAnsi="Arial Narrow" w:hint="eastAsia"/>
          <w:szCs w:val="21"/>
        </w:rPr>
        <w:t>德州大学奥斯汀分校</w:t>
      </w:r>
      <w:r>
        <w:rPr>
          <w:rFonts w:ascii="Arial Narrow" w:hAnsi="Calibri" w:cs="Calibri"/>
          <w:szCs w:val="21"/>
        </w:rPr>
        <w:t>颁发的官方结业证书及</w:t>
      </w:r>
      <w:r>
        <w:rPr>
          <w:rFonts w:ascii="Arial Narrow" w:hAnsi="Calibri" w:cs="Calibri" w:hint="eastAsia"/>
          <w:szCs w:val="21"/>
        </w:rPr>
        <w:t>官方</w:t>
      </w:r>
      <w:r>
        <w:rPr>
          <w:rFonts w:ascii="Arial Narrow" w:hAnsi="Calibri" w:cs="Calibri"/>
          <w:szCs w:val="21"/>
        </w:rPr>
        <w:t>成绩单</w:t>
      </w:r>
      <w:r>
        <w:rPr>
          <w:rFonts w:ascii="Arial Narrow" w:hAnsi="Calibri" w:cs="Calibri" w:hint="eastAsia"/>
          <w:szCs w:val="21"/>
        </w:rPr>
        <w:t>。</w:t>
      </w:r>
    </w:p>
    <w:p w:rsidR="002778AA" w:rsidRDefault="00EC483D">
      <w:pPr>
        <w:widowControl/>
        <w:spacing w:line="360" w:lineRule="auto"/>
        <w:jc w:val="center"/>
        <w:rPr>
          <w:rFonts w:ascii="Arial Narrow" w:hAnsi="Arial Narrow" w:cs="Calibri"/>
          <w:b/>
          <w:bCs/>
          <w:kern w:val="0"/>
          <w:szCs w:val="21"/>
        </w:rPr>
      </w:pPr>
      <w:r>
        <w:rPr>
          <w:rFonts w:ascii="Arial Narrow" w:hAnsi="Arial Narrow" w:cs="Calibri"/>
          <w:b/>
          <w:bCs/>
          <w:noProof/>
          <w:kern w:val="0"/>
          <w:szCs w:val="21"/>
        </w:rPr>
        <w:drawing>
          <wp:inline distT="0" distB="0" distL="0" distR="0">
            <wp:extent cx="5759450" cy="3190240"/>
            <wp:effectExtent l="19050" t="19050" r="12700" b="10034"/>
            <wp:docPr id="4" name="图片 1" descr="C:\Users\trina\AppData\Local\Temp\WeChat Files\f3a5493a1453be97a560b9249adc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trina\AppData\Local\Temp\WeChat Files\f3a5493a1453be97a560b9249adc61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9036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8AA" w:rsidRDefault="00EC483D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Calibri" w:cs="Calibri"/>
          <w:b/>
          <w:sz w:val="24"/>
        </w:rPr>
      </w:pPr>
      <w:r>
        <w:rPr>
          <w:rFonts w:ascii="Arial Narrow" w:hAnsi="Calibri" w:cs="Calibri" w:hint="eastAsia"/>
          <w:b/>
          <w:sz w:val="24"/>
        </w:rPr>
        <w:t>项目申请</w:t>
      </w:r>
    </w:p>
    <w:p w:rsidR="002778AA" w:rsidRDefault="00EC483D">
      <w:pPr>
        <w:widowControl/>
        <w:spacing w:line="360" w:lineRule="auto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szCs w:val="21"/>
        </w:rPr>
        <w:t>申请条件</w:t>
      </w:r>
      <w:r>
        <w:rPr>
          <w:rFonts w:ascii="Arial Narrow" w:hAnsi="Calibri" w:cs="Calibri"/>
          <w:szCs w:val="21"/>
        </w:rPr>
        <w:t>】</w:t>
      </w:r>
    </w:p>
    <w:p w:rsidR="002778AA" w:rsidRDefault="00EC483D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全日制在校本科生或研究生</w:t>
      </w:r>
    </w:p>
    <w:p w:rsidR="002778AA" w:rsidRDefault="00EC483D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道德品质好，身心健康，能顺利完成学习任务</w:t>
      </w:r>
    </w:p>
    <w:p w:rsidR="002778AA" w:rsidRDefault="00EC483D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不限专业</w:t>
      </w:r>
    </w:p>
    <w:p w:rsidR="002778AA" w:rsidRDefault="00EC483D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60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5.5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425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>425</w:t>
      </w:r>
      <w:r>
        <w:rPr>
          <w:rFonts w:ascii="Arial Narrow" w:eastAsiaTheme="minorEastAsia" w:hAnsi="Arial Narrow" w:cs="Calibri"/>
          <w:szCs w:val="21"/>
        </w:rPr>
        <w:t>或通过</w:t>
      </w:r>
      <w:r>
        <w:rPr>
          <w:rFonts w:ascii="Arial Narrow" w:eastAsiaTheme="minorEastAsia" w:hAnsi="Arial Narrow" w:cs="Calibri" w:hint="eastAsia"/>
          <w:szCs w:val="21"/>
        </w:rPr>
        <w:t>英文</w:t>
      </w:r>
      <w:r>
        <w:rPr>
          <w:rFonts w:ascii="Arial Narrow" w:eastAsiaTheme="minorEastAsia" w:hAnsi="Arial Narrow" w:cs="Calibri"/>
          <w:szCs w:val="21"/>
        </w:rPr>
        <w:t>面试</w:t>
      </w:r>
    </w:p>
    <w:p w:rsidR="002778AA" w:rsidRDefault="00EC483D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bCs/>
          <w:szCs w:val="21"/>
        </w:rPr>
        <w:t>报名截止日期</w:t>
      </w:r>
      <w:r>
        <w:rPr>
          <w:rFonts w:ascii="Arial Narrow" w:hAnsi="Calibri" w:cs="Calibri"/>
          <w:szCs w:val="21"/>
        </w:rPr>
        <w:t>】</w:t>
      </w:r>
      <w:r>
        <w:rPr>
          <w:rFonts w:ascii="Arial Narrow" w:hAnsi="Arial Narrow" w:cs="Calibri"/>
          <w:szCs w:val="21"/>
        </w:rPr>
        <w:t>202</w:t>
      </w:r>
      <w:r>
        <w:rPr>
          <w:rFonts w:ascii="Arial Narrow" w:hAnsi="Arial Narrow" w:cs="Calibri" w:hint="eastAsia"/>
          <w:szCs w:val="21"/>
        </w:rPr>
        <w:t>2</w:t>
      </w:r>
      <w:r>
        <w:rPr>
          <w:rFonts w:ascii="Arial Narrow" w:hAnsi="Calibri" w:cs="Calibri"/>
          <w:szCs w:val="21"/>
        </w:rPr>
        <w:t>年</w:t>
      </w:r>
      <w:r w:rsidR="009A511E">
        <w:rPr>
          <w:rFonts w:ascii="Arial Narrow" w:hAnsi="Arial Narrow" w:cs="Calibri" w:hint="eastAsia"/>
          <w:szCs w:val="21"/>
        </w:rPr>
        <w:t>11</w:t>
      </w:r>
      <w:r>
        <w:rPr>
          <w:rFonts w:ascii="Arial Narrow" w:hAnsi="Calibri" w:cs="Calibri"/>
          <w:szCs w:val="21"/>
        </w:rPr>
        <w:t>月</w:t>
      </w:r>
      <w:r>
        <w:rPr>
          <w:rFonts w:ascii="Arial Narrow" w:hAnsi="Calibri" w:cs="Calibri" w:hint="eastAsia"/>
          <w:szCs w:val="21"/>
        </w:rPr>
        <w:t>1</w:t>
      </w:r>
      <w:r w:rsidR="009A511E">
        <w:rPr>
          <w:rFonts w:ascii="Arial Narrow" w:hAnsi="Calibri" w:cs="Calibri" w:hint="eastAsia"/>
          <w:szCs w:val="21"/>
        </w:rPr>
        <w:t>5</w:t>
      </w:r>
      <w:r>
        <w:rPr>
          <w:rFonts w:ascii="Arial Narrow" w:hAnsi="Calibri" w:cs="Calibri"/>
          <w:szCs w:val="21"/>
        </w:rPr>
        <w:t>日</w:t>
      </w:r>
    </w:p>
    <w:p w:rsidR="002778AA" w:rsidRDefault="00EC483D">
      <w:pPr>
        <w:widowControl/>
        <w:spacing w:line="360" w:lineRule="auto"/>
        <w:jc w:val="left"/>
        <w:rPr>
          <w:rFonts w:ascii="Arial Narrow" w:hAnsi="Calibri" w:cs="Calibri"/>
          <w:szCs w:val="21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bCs/>
          <w:szCs w:val="21"/>
        </w:rPr>
        <w:t>项目流程</w:t>
      </w:r>
      <w:r>
        <w:rPr>
          <w:rFonts w:ascii="Arial Narrow" w:hAnsi="Calibri" w:cs="Calibri"/>
          <w:szCs w:val="21"/>
        </w:rPr>
        <w:t>】</w:t>
      </w:r>
    </w:p>
    <w:p w:rsidR="00236D96" w:rsidRPr="00FD6F50" w:rsidRDefault="00EC483D" w:rsidP="00236D96">
      <w:pPr>
        <w:pStyle w:val="af6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Arial Narrow" w:cs="Calibri" w:hint="eastAsia"/>
          <w:szCs w:val="21"/>
        </w:rPr>
      </w:pPr>
      <w:r w:rsidRPr="00236D96">
        <w:rPr>
          <w:rFonts w:ascii="Arial Narrow" w:hAnsi="Calibri" w:cs="Calibri"/>
          <w:kern w:val="0"/>
          <w:szCs w:val="21"/>
        </w:rPr>
        <w:lastRenderedPageBreak/>
        <w:t>学生本人提出申请，</w:t>
      </w:r>
      <w:bookmarkStart w:id="0" w:name="_GoBack"/>
      <w:bookmarkEnd w:id="0"/>
      <w:r w:rsidR="00236D96">
        <w:rPr>
          <w:rFonts w:ascii="Arial Narrow" w:hAnsi="Arial Narrow" w:cs="Calibri" w:hint="eastAsia"/>
          <w:kern w:val="0"/>
          <w:szCs w:val="21"/>
        </w:rPr>
        <w:t>扫描下方二维码添加项目老师微信进行报名</w:t>
      </w:r>
    </w:p>
    <w:p w:rsidR="002778AA" w:rsidRPr="00236D96" w:rsidRDefault="00EC483D" w:rsidP="00236D96">
      <w:pPr>
        <w:pStyle w:val="af6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 w:rsidRPr="00236D96">
        <w:rPr>
          <w:rFonts w:ascii="Arial Narrow"/>
        </w:rPr>
        <w:t>学生提交正式申请材料并缴纳项目费用，获得录取资格</w:t>
      </w:r>
    </w:p>
    <w:p w:rsidR="002778AA" w:rsidRDefault="00EC483D" w:rsidP="00236D96">
      <w:pPr>
        <w:pStyle w:val="af6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Calibri" w:cs="Calibri"/>
          <w:szCs w:val="21"/>
        </w:rPr>
      </w:pPr>
      <w:r>
        <w:rPr>
          <w:rFonts w:ascii="Arial Narrow"/>
        </w:rPr>
        <w:t>开课前</w:t>
      </w:r>
      <w:r>
        <w:rPr>
          <w:rFonts w:ascii="Arial Narrow" w:hAnsi="Arial Narrow"/>
        </w:rPr>
        <w:t>1</w:t>
      </w:r>
      <w:r>
        <w:rPr>
          <w:rFonts w:ascii="Arial Narrow"/>
        </w:rPr>
        <w:t>周左右发送课前通知，准备上课</w:t>
      </w:r>
    </w:p>
    <w:p w:rsidR="002778AA" w:rsidRDefault="00EC483D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Calibri" w:cs="Calibri"/>
          <w:szCs w:val="21"/>
        </w:rPr>
        <w:t>【</w:t>
      </w:r>
      <w:r>
        <w:rPr>
          <w:rFonts w:ascii="Arial Narrow" w:hAnsi="Calibri" w:cs="Calibri"/>
          <w:b/>
          <w:bCs/>
          <w:szCs w:val="21"/>
        </w:rPr>
        <w:t>项目咨询</w:t>
      </w:r>
      <w:r>
        <w:rPr>
          <w:rFonts w:ascii="Arial Narrow" w:hAnsi="Calibri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</w:t>
      </w:r>
      <w:r>
        <w:rPr>
          <w:rFonts w:ascii="Arial Narrow" w:hAnsi="Arial Narrow" w:hint="eastAsia"/>
          <w:szCs w:val="21"/>
        </w:rPr>
        <w:t>下</w:t>
      </w:r>
      <w:r>
        <w:rPr>
          <w:rFonts w:ascii="Arial Narrow" w:hAnsi="Arial Narrow"/>
          <w:szCs w:val="21"/>
        </w:rPr>
        <w:t>方</w:t>
      </w:r>
      <w:proofErr w:type="gramStart"/>
      <w:r>
        <w:rPr>
          <w:rFonts w:ascii="Arial Narrow" w:hAnsi="Arial Narrow"/>
          <w:szCs w:val="21"/>
        </w:rPr>
        <w:t>二维码进行</w:t>
      </w:r>
      <w:proofErr w:type="gramEnd"/>
      <w:r>
        <w:rPr>
          <w:rFonts w:ascii="Arial Narrow" w:hAnsi="Arial Narrow"/>
          <w:szCs w:val="21"/>
        </w:rPr>
        <w:t>项目咨询</w:t>
      </w:r>
    </w:p>
    <w:p w:rsidR="002778AA" w:rsidRDefault="00EC483D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1123950" cy="1085850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>
            <wp:extent cx="1085850" cy="1085850"/>
            <wp:effectExtent l="19050" t="0" r="0" b="0"/>
            <wp:docPr id="5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8AA" w:rsidRDefault="00EC483D">
      <w:pPr>
        <w:spacing w:line="360" w:lineRule="auto"/>
        <w:ind w:firstLineChars="100" w:firstLine="21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2778AA" w:rsidSect="002778AA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F16" w:rsidRDefault="008A3F16" w:rsidP="009A511E">
      <w:r>
        <w:separator/>
      </w:r>
    </w:p>
  </w:endnote>
  <w:endnote w:type="continuationSeparator" w:id="0">
    <w:p w:rsidR="008A3F16" w:rsidRDefault="008A3F16" w:rsidP="009A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F16" w:rsidRDefault="008A3F16" w:rsidP="009A511E">
      <w:r>
        <w:separator/>
      </w:r>
    </w:p>
  </w:footnote>
  <w:footnote w:type="continuationSeparator" w:id="0">
    <w:p w:rsidR="008A3F16" w:rsidRDefault="008A3F16" w:rsidP="009A5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55955EC"/>
    <w:multiLevelType w:val="singleLevel"/>
    <w:tmpl w:val="E55955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</w:abstractNum>
  <w:abstractNum w:abstractNumId="1" w15:restartNumberingAfterBreak="0">
    <w:nsid w:val="00B12F03"/>
    <w:multiLevelType w:val="hybridMultilevel"/>
    <w:tmpl w:val="67C210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573730"/>
    <w:multiLevelType w:val="multilevel"/>
    <w:tmpl w:val="0457373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E263A"/>
    <w:multiLevelType w:val="singleLevel"/>
    <w:tmpl w:val="0E3E263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C6207F7"/>
    <w:multiLevelType w:val="multilevel"/>
    <w:tmpl w:val="1C6207F7"/>
    <w:lvl w:ilvl="0">
      <w:start w:val="1"/>
      <w:numFmt w:val="bullet"/>
      <w:lvlText w:val=""/>
      <w:lvlJc w:val="left"/>
      <w:pPr>
        <w:ind w:left="48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0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4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6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8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0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2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43" w:hanging="420"/>
      </w:pPr>
      <w:rPr>
        <w:rFonts w:ascii="Wingdings" w:hAnsi="Wingdings" w:hint="default"/>
      </w:rPr>
    </w:lvl>
  </w:abstractNum>
  <w:abstractNum w:abstractNumId="5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834C0C"/>
    <w:multiLevelType w:val="multilevel"/>
    <w:tmpl w:val="3B834C0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99223B"/>
    <w:multiLevelType w:val="multilevel"/>
    <w:tmpl w:val="4A99223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9D3465"/>
    <w:multiLevelType w:val="multilevel"/>
    <w:tmpl w:val="4A9D346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FB32A21"/>
    <w:multiLevelType w:val="multilevel"/>
    <w:tmpl w:val="5FB32A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4CCA"/>
    <w:rsid w:val="0000505A"/>
    <w:rsid w:val="000056F7"/>
    <w:rsid w:val="0000590A"/>
    <w:rsid w:val="00006712"/>
    <w:rsid w:val="000067A6"/>
    <w:rsid w:val="000069CC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3F1"/>
    <w:rsid w:val="00024491"/>
    <w:rsid w:val="00024C64"/>
    <w:rsid w:val="00025206"/>
    <w:rsid w:val="000263F1"/>
    <w:rsid w:val="0003068E"/>
    <w:rsid w:val="00030A02"/>
    <w:rsid w:val="00030E87"/>
    <w:rsid w:val="00031403"/>
    <w:rsid w:val="00032519"/>
    <w:rsid w:val="000330C6"/>
    <w:rsid w:val="00033EED"/>
    <w:rsid w:val="0003431E"/>
    <w:rsid w:val="00035CA7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3486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5242"/>
    <w:rsid w:val="00066ED0"/>
    <w:rsid w:val="00067D4B"/>
    <w:rsid w:val="00070FBF"/>
    <w:rsid w:val="00074C97"/>
    <w:rsid w:val="0007696E"/>
    <w:rsid w:val="000807ED"/>
    <w:rsid w:val="000820F9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04A"/>
    <w:rsid w:val="000A080D"/>
    <w:rsid w:val="000A0A86"/>
    <w:rsid w:val="000A2A22"/>
    <w:rsid w:val="000A2D5F"/>
    <w:rsid w:val="000A4030"/>
    <w:rsid w:val="000A41FE"/>
    <w:rsid w:val="000A4429"/>
    <w:rsid w:val="000A5251"/>
    <w:rsid w:val="000A5300"/>
    <w:rsid w:val="000B0533"/>
    <w:rsid w:val="000B0CC6"/>
    <w:rsid w:val="000B1379"/>
    <w:rsid w:val="000B1A29"/>
    <w:rsid w:val="000B24CB"/>
    <w:rsid w:val="000B4F97"/>
    <w:rsid w:val="000B7AF2"/>
    <w:rsid w:val="000C058A"/>
    <w:rsid w:val="000C0A27"/>
    <w:rsid w:val="000C2E01"/>
    <w:rsid w:val="000C2F7C"/>
    <w:rsid w:val="000C3F5B"/>
    <w:rsid w:val="000C4E56"/>
    <w:rsid w:val="000C52E6"/>
    <w:rsid w:val="000C5C18"/>
    <w:rsid w:val="000C7850"/>
    <w:rsid w:val="000C7F9A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253C"/>
    <w:rsid w:val="000F4A2A"/>
    <w:rsid w:val="000F6DCB"/>
    <w:rsid w:val="000F6E7C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928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5E2B"/>
    <w:rsid w:val="001262DB"/>
    <w:rsid w:val="00127C1E"/>
    <w:rsid w:val="00127FE8"/>
    <w:rsid w:val="00131D30"/>
    <w:rsid w:val="00132BB5"/>
    <w:rsid w:val="00132EFF"/>
    <w:rsid w:val="00134011"/>
    <w:rsid w:val="001345F0"/>
    <w:rsid w:val="0013490B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167D"/>
    <w:rsid w:val="00162783"/>
    <w:rsid w:val="00162E33"/>
    <w:rsid w:val="00162F96"/>
    <w:rsid w:val="00164134"/>
    <w:rsid w:val="001646A3"/>
    <w:rsid w:val="00167060"/>
    <w:rsid w:val="00167799"/>
    <w:rsid w:val="00167C8D"/>
    <w:rsid w:val="00170451"/>
    <w:rsid w:val="00170E99"/>
    <w:rsid w:val="00173281"/>
    <w:rsid w:val="0017377D"/>
    <w:rsid w:val="001738F0"/>
    <w:rsid w:val="00175578"/>
    <w:rsid w:val="00175F78"/>
    <w:rsid w:val="00176A4E"/>
    <w:rsid w:val="00176F21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C1A51"/>
    <w:rsid w:val="001C2739"/>
    <w:rsid w:val="001C3A99"/>
    <w:rsid w:val="001C5198"/>
    <w:rsid w:val="001C6985"/>
    <w:rsid w:val="001C6F43"/>
    <w:rsid w:val="001D2C48"/>
    <w:rsid w:val="001D4042"/>
    <w:rsid w:val="001D458C"/>
    <w:rsid w:val="001D4EF4"/>
    <w:rsid w:val="001D62C7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E7E9C"/>
    <w:rsid w:val="001F029D"/>
    <w:rsid w:val="001F476B"/>
    <w:rsid w:val="001F49A8"/>
    <w:rsid w:val="001F5524"/>
    <w:rsid w:val="001F6C71"/>
    <w:rsid w:val="001F7083"/>
    <w:rsid w:val="00201963"/>
    <w:rsid w:val="00202030"/>
    <w:rsid w:val="00202A46"/>
    <w:rsid w:val="0020302E"/>
    <w:rsid w:val="00203048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A35"/>
    <w:rsid w:val="00220E2D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6D96"/>
    <w:rsid w:val="002379FF"/>
    <w:rsid w:val="00241026"/>
    <w:rsid w:val="00241384"/>
    <w:rsid w:val="00241555"/>
    <w:rsid w:val="00241B99"/>
    <w:rsid w:val="002439C3"/>
    <w:rsid w:val="002441C6"/>
    <w:rsid w:val="002443E5"/>
    <w:rsid w:val="0024447C"/>
    <w:rsid w:val="002449A1"/>
    <w:rsid w:val="00245094"/>
    <w:rsid w:val="0024586F"/>
    <w:rsid w:val="0024592F"/>
    <w:rsid w:val="00246A8A"/>
    <w:rsid w:val="0025121A"/>
    <w:rsid w:val="00251642"/>
    <w:rsid w:val="00251B67"/>
    <w:rsid w:val="0025295F"/>
    <w:rsid w:val="002546E0"/>
    <w:rsid w:val="00255140"/>
    <w:rsid w:val="00255549"/>
    <w:rsid w:val="00257563"/>
    <w:rsid w:val="00257E0D"/>
    <w:rsid w:val="00261406"/>
    <w:rsid w:val="00261C11"/>
    <w:rsid w:val="00262080"/>
    <w:rsid w:val="00262362"/>
    <w:rsid w:val="00262D74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778AA"/>
    <w:rsid w:val="0028056A"/>
    <w:rsid w:val="00281542"/>
    <w:rsid w:val="00281951"/>
    <w:rsid w:val="00284E9F"/>
    <w:rsid w:val="002852EE"/>
    <w:rsid w:val="002859B4"/>
    <w:rsid w:val="00285AB7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66B6"/>
    <w:rsid w:val="00297774"/>
    <w:rsid w:val="00297A19"/>
    <w:rsid w:val="00297E1A"/>
    <w:rsid w:val="002A1BDF"/>
    <w:rsid w:val="002A33E6"/>
    <w:rsid w:val="002A402F"/>
    <w:rsid w:val="002A477A"/>
    <w:rsid w:val="002A795E"/>
    <w:rsid w:val="002B1FB2"/>
    <w:rsid w:val="002B5C48"/>
    <w:rsid w:val="002B5F9B"/>
    <w:rsid w:val="002B61DD"/>
    <w:rsid w:val="002B7076"/>
    <w:rsid w:val="002C10FF"/>
    <w:rsid w:val="002C2028"/>
    <w:rsid w:val="002C2072"/>
    <w:rsid w:val="002C229B"/>
    <w:rsid w:val="002C22D2"/>
    <w:rsid w:val="002C27D4"/>
    <w:rsid w:val="002C2E6C"/>
    <w:rsid w:val="002C3134"/>
    <w:rsid w:val="002C500D"/>
    <w:rsid w:val="002C5793"/>
    <w:rsid w:val="002C6AEB"/>
    <w:rsid w:val="002C722D"/>
    <w:rsid w:val="002D04D0"/>
    <w:rsid w:val="002D3409"/>
    <w:rsid w:val="002D48CC"/>
    <w:rsid w:val="002D4CF4"/>
    <w:rsid w:val="002D69C7"/>
    <w:rsid w:val="002D76B2"/>
    <w:rsid w:val="002D7905"/>
    <w:rsid w:val="002D7B20"/>
    <w:rsid w:val="002E0435"/>
    <w:rsid w:val="002E0797"/>
    <w:rsid w:val="002E1476"/>
    <w:rsid w:val="002E14B6"/>
    <w:rsid w:val="002E2B4A"/>
    <w:rsid w:val="002E319D"/>
    <w:rsid w:val="002E3299"/>
    <w:rsid w:val="002E4985"/>
    <w:rsid w:val="002E4E6F"/>
    <w:rsid w:val="002E64CC"/>
    <w:rsid w:val="002F04E4"/>
    <w:rsid w:val="002F1A53"/>
    <w:rsid w:val="002F2589"/>
    <w:rsid w:val="002F2A0D"/>
    <w:rsid w:val="002F3568"/>
    <w:rsid w:val="002F37DA"/>
    <w:rsid w:val="002F464C"/>
    <w:rsid w:val="002F478A"/>
    <w:rsid w:val="002F5110"/>
    <w:rsid w:val="002F6348"/>
    <w:rsid w:val="002F649A"/>
    <w:rsid w:val="002F65AB"/>
    <w:rsid w:val="002F7AB9"/>
    <w:rsid w:val="0030157A"/>
    <w:rsid w:val="00302995"/>
    <w:rsid w:val="00303A92"/>
    <w:rsid w:val="00303D3D"/>
    <w:rsid w:val="003059AB"/>
    <w:rsid w:val="003114E6"/>
    <w:rsid w:val="00311E21"/>
    <w:rsid w:val="00312F64"/>
    <w:rsid w:val="00314935"/>
    <w:rsid w:val="00314A41"/>
    <w:rsid w:val="00314B46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6FC1"/>
    <w:rsid w:val="00337023"/>
    <w:rsid w:val="003376C4"/>
    <w:rsid w:val="00342086"/>
    <w:rsid w:val="00342D9D"/>
    <w:rsid w:val="00342E7E"/>
    <w:rsid w:val="003440CB"/>
    <w:rsid w:val="00347B20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717AB"/>
    <w:rsid w:val="00371B64"/>
    <w:rsid w:val="003738EA"/>
    <w:rsid w:val="00375491"/>
    <w:rsid w:val="0037672C"/>
    <w:rsid w:val="00376E91"/>
    <w:rsid w:val="003822A8"/>
    <w:rsid w:val="00383DCC"/>
    <w:rsid w:val="00384FC1"/>
    <w:rsid w:val="00385428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5522"/>
    <w:rsid w:val="003E7DA0"/>
    <w:rsid w:val="003F050A"/>
    <w:rsid w:val="003F059B"/>
    <w:rsid w:val="003F076F"/>
    <w:rsid w:val="003F50D1"/>
    <w:rsid w:val="003F5F88"/>
    <w:rsid w:val="003F6CF1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C49"/>
    <w:rsid w:val="00437A33"/>
    <w:rsid w:val="00440FD1"/>
    <w:rsid w:val="004411F6"/>
    <w:rsid w:val="00441C69"/>
    <w:rsid w:val="0044472B"/>
    <w:rsid w:val="004469A3"/>
    <w:rsid w:val="0044777D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3AFB"/>
    <w:rsid w:val="00465425"/>
    <w:rsid w:val="00465A92"/>
    <w:rsid w:val="004679CE"/>
    <w:rsid w:val="00470270"/>
    <w:rsid w:val="00471558"/>
    <w:rsid w:val="00471CBF"/>
    <w:rsid w:val="00472046"/>
    <w:rsid w:val="0047434A"/>
    <w:rsid w:val="00475B44"/>
    <w:rsid w:val="004804E3"/>
    <w:rsid w:val="0048136E"/>
    <w:rsid w:val="00481DDE"/>
    <w:rsid w:val="00483DDF"/>
    <w:rsid w:val="00484067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809"/>
    <w:rsid w:val="004B2F65"/>
    <w:rsid w:val="004B3181"/>
    <w:rsid w:val="004B45A9"/>
    <w:rsid w:val="004B49EE"/>
    <w:rsid w:val="004B4D89"/>
    <w:rsid w:val="004B516E"/>
    <w:rsid w:val="004B7F81"/>
    <w:rsid w:val="004C03E8"/>
    <w:rsid w:val="004C06C9"/>
    <w:rsid w:val="004C0796"/>
    <w:rsid w:val="004C0E26"/>
    <w:rsid w:val="004C1DE0"/>
    <w:rsid w:val="004C2635"/>
    <w:rsid w:val="004C2BCD"/>
    <w:rsid w:val="004C343D"/>
    <w:rsid w:val="004C5277"/>
    <w:rsid w:val="004C6632"/>
    <w:rsid w:val="004C6F3B"/>
    <w:rsid w:val="004D1B47"/>
    <w:rsid w:val="004D1E56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47B7"/>
    <w:rsid w:val="004F743F"/>
    <w:rsid w:val="004F7C1B"/>
    <w:rsid w:val="00500A8F"/>
    <w:rsid w:val="005043E9"/>
    <w:rsid w:val="005045E0"/>
    <w:rsid w:val="00504C69"/>
    <w:rsid w:val="005059C6"/>
    <w:rsid w:val="005060F9"/>
    <w:rsid w:val="00507FD2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138E"/>
    <w:rsid w:val="00552123"/>
    <w:rsid w:val="005539E8"/>
    <w:rsid w:val="00555016"/>
    <w:rsid w:val="00555F4A"/>
    <w:rsid w:val="00556212"/>
    <w:rsid w:val="00557BD7"/>
    <w:rsid w:val="005606AC"/>
    <w:rsid w:val="00560DFA"/>
    <w:rsid w:val="00561B03"/>
    <w:rsid w:val="00563F4C"/>
    <w:rsid w:val="00564768"/>
    <w:rsid w:val="005669D8"/>
    <w:rsid w:val="005711B6"/>
    <w:rsid w:val="0057138A"/>
    <w:rsid w:val="005716A5"/>
    <w:rsid w:val="00572B6E"/>
    <w:rsid w:val="00572E88"/>
    <w:rsid w:val="00573B34"/>
    <w:rsid w:val="005762B0"/>
    <w:rsid w:val="00577568"/>
    <w:rsid w:val="00581C3C"/>
    <w:rsid w:val="00582482"/>
    <w:rsid w:val="00582B2F"/>
    <w:rsid w:val="0058467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19DC"/>
    <w:rsid w:val="00593143"/>
    <w:rsid w:val="00594449"/>
    <w:rsid w:val="00594C58"/>
    <w:rsid w:val="00594D7A"/>
    <w:rsid w:val="00594DE9"/>
    <w:rsid w:val="005964E7"/>
    <w:rsid w:val="00596D1A"/>
    <w:rsid w:val="005A1F46"/>
    <w:rsid w:val="005A31F5"/>
    <w:rsid w:val="005A4CB4"/>
    <w:rsid w:val="005A556A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4647"/>
    <w:rsid w:val="005E5566"/>
    <w:rsid w:val="005E56AB"/>
    <w:rsid w:val="005E5A41"/>
    <w:rsid w:val="005E6284"/>
    <w:rsid w:val="005E674A"/>
    <w:rsid w:val="005E6852"/>
    <w:rsid w:val="005E6E17"/>
    <w:rsid w:val="005E7EEC"/>
    <w:rsid w:val="005F0156"/>
    <w:rsid w:val="005F1EFA"/>
    <w:rsid w:val="005F200A"/>
    <w:rsid w:val="005F30EE"/>
    <w:rsid w:val="005F310D"/>
    <w:rsid w:val="005F3B25"/>
    <w:rsid w:val="005F6112"/>
    <w:rsid w:val="00600B9E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228A"/>
    <w:rsid w:val="006164E9"/>
    <w:rsid w:val="00617A76"/>
    <w:rsid w:val="00617E84"/>
    <w:rsid w:val="00621ED0"/>
    <w:rsid w:val="00622238"/>
    <w:rsid w:val="0062251A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51D6"/>
    <w:rsid w:val="006359FB"/>
    <w:rsid w:val="006361BC"/>
    <w:rsid w:val="00636A3C"/>
    <w:rsid w:val="00637AD1"/>
    <w:rsid w:val="00641C6F"/>
    <w:rsid w:val="00642CD5"/>
    <w:rsid w:val="006452B3"/>
    <w:rsid w:val="00645750"/>
    <w:rsid w:val="00645792"/>
    <w:rsid w:val="00645C1D"/>
    <w:rsid w:val="006461FA"/>
    <w:rsid w:val="00646784"/>
    <w:rsid w:val="00651CCB"/>
    <w:rsid w:val="006551A7"/>
    <w:rsid w:val="0065585D"/>
    <w:rsid w:val="00655B51"/>
    <w:rsid w:val="006606FB"/>
    <w:rsid w:val="0066295A"/>
    <w:rsid w:val="00662DA9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3E32"/>
    <w:rsid w:val="006740B4"/>
    <w:rsid w:val="0067431C"/>
    <w:rsid w:val="00674734"/>
    <w:rsid w:val="00674DAD"/>
    <w:rsid w:val="0067541F"/>
    <w:rsid w:val="00676DF8"/>
    <w:rsid w:val="006835EB"/>
    <w:rsid w:val="00684D38"/>
    <w:rsid w:val="006855D2"/>
    <w:rsid w:val="006858D5"/>
    <w:rsid w:val="00687DBB"/>
    <w:rsid w:val="00687DBD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62A9"/>
    <w:rsid w:val="006A72B8"/>
    <w:rsid w:val="006B576E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65E3"/>
    <w:rsid w:val="006E7C40"/>
    <w:rsid w:val="006F038D"/>
    <w:rsid w:val="006F1F46"/>
    <w:rsid w:val="006F4F07"/>
    <w:rsid w:val="006F5400"/>
    <w:rsid w:val="006F5989"/>
    <w:rsid w:val="006F6201"/>
    <w:rsid w:val="006F6445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FF5"/>
    <w:rsid w:val="007113DD"/>
    <w:rsid w:val="0071430B"/>
    <w:rsid w:val="00720659"/>
    <w:rsid w:val="0072201D"/>
    <w:rsid w:val="00723713"/>
    <w:rsid w:val="0072383E"/>
    <w:rsid w:val="0072679F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0ED1"/>
    <w:rsid w:val="007619AD"/>
    <w:rsid w:val="00762330"/>
    <w:rsid w:val="00762492"/>
    <w:rsid w:val="007640E0"/>
    <w:rsid w:val="007643CF"/>
    <w:rsid w:val="007652B1"/>
    <w:rsid w:val="00765636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0F60"/>
    <w:rsid w:val="0078251C"/>
    <w:rsid w:val="007830E1"/>
    <w:rsid w:val="00785B98"/>
    <w:rsid w:val="00785C31"/>
    <w:rsid w:val="007863D2"/>
    <w:rsid w:val="007866A0"/>
    <w:rsid w:val="00787A8F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0E7F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6714"/>
    <w:rsid w:val="007B7729"/>
    <w:rsid w:val="007C0BB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5139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60D4"/>
    <w:rsid w:val="00822C07"/>
    <w:rsid w:val="008267EE"/>
    <w:rsid w:val="00830044"/>
    <w:rsid w:val="0083050D"/>
    <w:rsid w:val="00831019"/>
    <w:rsid w:val="008316C3"/>
    <w:rsid w:val="00832E9B"/>
    <w:rsid w:val="008432ED"/>
    <w:rsid w:val="00843F7D"/>
    <w:rsid w:val="008450F3"/>
    <w:rsid w:val="0084538D"/>
    <w:rsid w:val="00847D03"/>
    <w:rsid w:val="00850367"/>
    <w:rsid w:val="0085226E"/>
    <w:rsid w:val="00854B5F"/>
    <w:rsid w:val="00855260"/>
    <w:rsid w:val="00860271"/>
    <w:rsid w:val="00861DAC"/>
    <w:rsid w:val="0086227D"/>
    <w:rsid w:val="00863FEE"/>
    <w:rsid w:val="0086425E"/>
    <w:rsid w:val="008653E0"/>
    <w:rsid w:val="0086644A"/>
    <w:rsid w:val="008730BB"/>
    <w:rsid w:val="00880B5C"/>
    <w:rsid w:val="00880F85"/>
    <w:rsid w:val="00881CA9"/>
    <w:rsid w:val="00882492"/>
    <w:rsid w:val="0088262F"/>
    <w:rsid w:val="00882E11"/>
    <w:rsid w:val="00883821"/>
    <w:rsid w:val="00883BFF"/>
    <w:rsid w:val="00883EFA"/>
    <w:rsid w:val="00883FA4"/>
    <w:rsid w:val="00883FC4"/>
    <w:rsid w:val="0088500C"/>
    <w:rsid w:val="008853E0"/>
    <w:rsid w:val="0088679A"/>
    <w:rsid w:val="008871F3"/>
    <w:rsid w:val="0089014A"/>
    <w:rsid w:val="008902CF"/>
    <w:rsid w:val="00890FD9"/>
    <w:rsid w:val="00891840"/>
    <w:rsid w:val="008920B7"/>
    <w:rsid w:val="0089263F"/>
    <w:rsid w:val="008966E9"/>
    <w:rsid w:val="00896C9B"/>
    <w:rsid w:val="008A1F3F"/>
    <w:rsid w:val="008A29F3"/>
    <w:rsid w:val="008A30BF"/>
    <w:rsid w:val="008A3794"/>
    <w:rsid w:val="008A3F16"/>
    <w:rsid w:val="008A54AB"/>
    <w:rsid w:val="008B188A"/>
    <w:rsid w:val="008B25B7"/>
    <w:rsid w:val="008B3B65"/>
    <w:rsid w:val="008B47ED"/>
    <w:rsid w:val="008B4A3B"/>
    <w:rsid w:val="008B54B8"/>
    <w:rsid w:val="008B56E5"/>
    <w:rsid w:val="008B6065"/>
    <w:rsid w:val="008C1025"/>
    <w:rsid w:val="008C1F77"/>
    <w:rsid w:val="008C479F"/>
    <w:rsid w:val="008C595D"/>
    <w:rsid w:val="008C5AFB"/>
    <w:rsid w:val="008D1223"/>
    <w:rsid w:val="008D197D"/>
    <w:rsid w:val="008D36B2"/>
    <w:rsid w:val="008D3CFE"/>
    <w:rsid w:val="008D4AD3"/>
    <w:rsid w:val="008D5E6C"/>
    <w:rsid w:val="008D643A"/>
    <w:rsid w:val="008D72EE"/>
    <w:rsid w:val="008D7C2F"/>
    <w:rsid w:val="008D7F16"/>
    <w:rsid w:val="008E08E2"/>
    <w:rsid w:val="008E160B"/>
    <w:rsid w:val="008E2B3B"/>
    <w:rsid w:val="008E3864"/>
    <w:rsid w:val="008E4534"/>
    <w:rsid w:val="008E54DB"/>
    <w:rsid w:val="008E6A50"/>
    <w:rsid w:val="008E7A53"/>
    <w:rsid w:val="008F1045"/>
    <w:rsid w:val="008F1F5F"/>
    <w:rsid w:val="008F2A31"/>
    <w:rsid w:val="008F3AC5"/>
    <w:rsid w:val="008F621A"/>
    <w:rsid w:val="008F6CC8"/>
    <w:rsid w:val="009018E4"/>
    <w:rsid w:val="00901B91"/>
    <w:rsid w:val="009021ED"/>
    <w:rsid w:val="00902FD4"/>
    <w:rsid w:val="00903BED"/>
    <w:rsid w:val="00905613"/>
    <w:rsid w:val="00905BF1"/>
    <w:rsid w:val="00907AAA"/>
    <w:rsid w:val="0091113F"/>
    <w:rsid w:val="009111B0"/>
    <w:rsid w:val="00913572"/>
    <w:rsid w:val="00915EF9"/>
    <w:rsid w:val="009171E7"/>
    <w:rsid w:val="009178A5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51195"/>
    <w:rsid w:val="009513E1"/>
    <w:rsid w:val="00952045"/>
    <w:rsid w:val="00952BA5"/>
    <w:rsid w:val="009554FB"/>
    <w:rsid w:val="00957EEC"/>
    <w:rsid w:val="00963696"/>
    <w:rsid w:val="009642E6"/>
    <w:rsid w:val="009645E2"/>
    <w:rsid w:val="00965CC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75C"/>
    <w:rsid w:val="0098489B"/>
    <w:rsid w:val="00984B0F"/>
    <w:rsid w:val="00984FE9"/>
    <w:rsid w:val="00986A97"/>
    <w:rsid w:val="00987939"/>
    <w:rsid w:val="00987EB0"/>
    <w:rsid w:val="009927BE"/>
    <w:rsid w:val="00994987"/>
    <w:rsid w:val="00994C49"/>
    <w:rsid w:val="00994EDE"/>
    <w:rsid w:val="009959F3"/>
    <w:rsid w:val="00995FFE"/>
    <w:rsid w:val="00996AEB"/>
    <w:rsid w:val="00997EE9"/>
    <w:rsid w:val="009A0623"/>
    <w:rsid w:val="009A11C1"/>
    <w:rsid w:val="009A27F7"/>
    <w:rsid w:val="009A292D"/>
    <w:rsid w:val="009A4B0E"/>
    <w:rsid w:val="009A4CAF"/>
    <w:rsid w:val="009A511E"/>
    <w:rsid w:val="009A69B5"/>
    <w:rsid w:val="009A7E5A"/>
    <w:rsid w:val="009B0A5E"/>
    <w:rsid w:val="009B0D73"/>
    <w:rsid w:val="009B20B8"/>
    <w:rsid w:val="009B2542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2664"/>
    <w:rsid w:val="009D72F9"/>
    <w:rsid w:val="009E0D63"/>
    <w:rsid w:val="009E1566"/>
    <w:rsid w:val="009E18AF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444"/>
    <w:rsid w:val="009F632A"/>
    <w:rsid w:val="009F6CDA"/>
    <w:rsid w:val="009F7FCB"/>
    <w:rsid w:val="00A00B17"/>
    <w:rsid w:val="00A01568"/>
    <w:rsid w:val="00A01ADE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3E2A"/>
    <w:rsid w:val="00A4519A"/>
    <w:rsid w:val="00A45DC2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98E"/>
    <w:rsid w:val="00A864C0"/>
    <w:rsid w:val="00A9385D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7023"/>
    <w:rsid w:val="00AD0CF9"/>
    <w:rsid w:val="00AD22A3"/>
    <w:rsid w:val="00AD2D38"/>
    <w:rsid w:val="00AD4271"/>
    <w:rsid w:val="00AD4A39"/>
    <w:rsid w:val="00AD5601"/>
    <w:rsid w:val="00AD657D"/>
    <w:rsid w:val="00AD66AE"/>
    <w:rsid w:val="00AD7BA1"/>
    <w:rsid w:val="00AE0267"/>
    <w:rsid w:val="00AE04AB"/>
    <w:rsid w:val="00AE062F"/>
    <w:rsid w:val="00AE641B"/>
    <w:rsid w:val="00AE66FD"/>
    <w:rsid w:val="00AE7776"/>
    <w:rsid w:val="00AE7781"/>
    <w:rsid w:val="00AE7CAE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4718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EB0"/>
    <w:rsid w:val="00B24A6A"/>
    <w:rsid w:val="00B24FF7"/>
    <w:rsid w:val="00B252A1"/>
    <w:rsid w:val="00B2543C"/>
    <w:rsid w:val="00B26192"/>
    <w:rsid w:val="00B262CD"/>
    <w:rsid w:val="00B267F4"/>
    <w:rsid w:val="00B27D9C"/>
    <w:rsid w:val="00B316D1"/>
    <w:rsid w:val="00B31D90"/>
    <w:rsid w:val="00B33B11"/>
    <w:rsid w:val="00B33C5E"/>
    <w:rsid w:val="00B36C5A"/>
    <w:rsid w:val="00B3755D"/>
    <w:rsid w:val="00B40A66"/>
    <w:rsid w:val="00B41090"/>
    <w:rsid w:val="00B507C7"/>
    <w:rsid w:val="00B50CF4"/>
    <w:rsid w:val="00B51431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AA5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1BD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B6B85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6CDE"/>
    <w:rsid w:val="00BC7C59"/>
    <w:rsid w:val="00BD0BB7"/>
    <w:rsid w:val="00BD1289"/>
    <w:rsid w:val="00BD21C2"/>
    <w:rsid w:val="00BD2719"/>
    <w:rsid w:val="00BD353A"/>
    <w:rsid w:val="00BD3F00"/>
    <w:rsid w:val="00BD6A1A"/>
    <w:rsid w:val="00BD757C"/>
    <w:rsid w:val="00BE006B"/>
    <w:rsid w:val="00BE0100"/>
    <w:rsid w:val="00BE02A7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47F1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2F2"/>
    <w:rsid w:val="00C34A52"/>
    <w:rsid w:val="00C34F11"/>
    <w:rsid w:val="00C369C9"/>
    <w:rsid w:val="00C40F0C"/>
    <w:rsid w:val="00C42C53"/>
    <w:rsid w:val="00C43B25"/>
    <w:rsid w:val="00C444EA"/>
    <w:rsid w:val="00C46FBA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4953"/>
    <w:rsid w:val="00C66056"/>
    <w:rsid w:val="00C73E94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DF3"/>
    <w:rsid w:val="00C952AB"/>
    <w:rsid w:val="00C956CB"/>
    <w:rsid w:val="00C97D63"/>
    <w:rsid w:val="00C97E4E"/>
    <w:rsid w:val="00CA0CD3"/>
    <w:rsid w:val="00CA2A8B"/>
    <w:rsid w:val="00CA3ED9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EEA"/>
    <w:rsid w:val="00CE152C"/>
    <w:rsid w:val="00CE4335"/>
    <w:rsid w:val="00CE645F"/>
    <w:rsid w:val="00CE665F"/>
    <w:rsid w:val="00CE67ED"/>
    <w:rsid w:val="00CE741F"/>
    <w:rsid w:val="00CF0698"/>
    <w:rsid w:val="00CF0E27"/>
    <w:rsid w:val="00CF197E"/>
    <w:rsid w:val="00CF4D2B"/>
    <w:rsid w:val="00CF5040"/>
    <w:rsid w:val="00D0229F"/>
    <w:rsid w:val="00D03331"/>
    <w:rsid w:val="00D073EA"/>
    <w:rsid w:val="00D0753E"/>
    <w:rsid w:val="00D07820"/>
    <w:rsid w:val="00D105A9"/>
    <w:rsid w:val="00D10D0A"/>
    <w:rsid w:val="00D12776"/>
    <w:rsid w:val="00D12D35"/>
    <w:rsid w:val="00D12D70"/>
    <w:rsid w:val="00D13333"/>
    <w:rsid w:val="00D15A08"/>
    <w:rsid w:val="00D16387"/>
    <w:rsid w:val="00D17DB4"/>
    <w:rsid w:val="00D2092D"/>
    <w:rsid w:val="00D2258A"/>
    <w:rsid w:val="00D22AE9"/>
    <w:rsid w:val="00D23038"/>
    <w:rsid w:val="00D2327E"/>
    <w:rsid w:val="00D236EA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81"/>
    <w:rsid w:val="00D54274"/>
    <w:rsid w:val="00D560EF"/>
    <w:rsid w:val="00D56A55"/>
    <w:rsid w:val="00D60EC2"/>
    <w:rsid w:val="00D634D8"/>
    <w:rsid w:val="00D63C2D"/>
    <w:rsid w:val="00D651FF"/>
    <w:rsid w:val="00D6579D"/>
    <w:rsid w:val="00D65A32"/>
    <w:rsid w:val="00D6730E"/>
    <w:rsid w:val="00D70C8E"/>
    <w:rsid w:val="00D710CD"/>
    <w:rsid w:val="00D71DEB"/>
    <w:rsid w:val="00D72690"/>
    <w:rsid w:val="00D7374F"/>
    <w:rsid w:val="00D73882"/>
    <w:rsid w:val="00D74A71"/>
    <w:rsid w:val="00D75D6C"/>
    <w:rsid w:val="00D80609"/>
    <w:rsid w:val="00D81D85"/>
    <w:rsid w:val="00D82BB6"/>
    <w:rsid w:val="00D832B6"/>
    <w:rsid w:val="00D83EBA"/>
    <w:rsid w:val="00D8505B"/>
    <w:rsid w:val="00D85062"/>
    <w:rsid w:val="00D85238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689"/>
    <w:rsid w:val="00DB0090"/>
    <w:rsid w:val="00DB1157"/>
    <w:rsid w:val="00DB1679"/>
    <w:rsid w:val="00DB1C5D"/>
    <w:rsid w:val="00DB53F6"/>
    <w:rsid w:val="00DC2F1C"/>
    <w:rsid w:val="00DC2F84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25C1"/>
    <w:rsid w:val="00DE2A12"/>
    <w:rsid w:val="00DE2BA1"/>
    <w:rsid w:val="00DE36F7"/>
    <w:rsid w:val="00DE477C"/>
    <w:rsid w:val="00DE48D2"/>
    <w:rsid w:val="00DE6369"/>
    <w:rsid w:val="00DE75DC"/>
    <w:rsid w:val="00DE7B41"/>
    <w:rsid w:val="00DE7CB6"/>
    <w:rsid w:val="00DF0E65"/>
    <w:rsid w:val="00DF12BB"/>
    <w:rsid w:val="00DF1791"/>
    <w:rsid w:val="00DF1C7E"/>
    <w:rsid w:val="00DF269B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4601"/>
    <w:rsid w:val="00E04D16"/>
    <w:rsid w:val="00E0694A"/>
    <w:rsid w:val="00E06B9C"/>
    <w:rsid w:val="00E07A31"/>
    <w:rsid w:val="00E11325"/>
    <w:rsid w:val="00E11C98"/>
    <w:rsid w:val="00E11ECE"/>
    <w:rsid w:val="00E140F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34C2"/>
    <w:rsid w:val="00E33E89"/>
    <w:rsid w:val="00E34BC5"/>
    <w:rsid w:val="00E36D43"/>
    <w:rsid w:val="00E37F85"/>
    <w:rsid w:val="00E403D4"/>
    <w:rsid w:val="00E403F2"/>
    <w:rsid w:val="00E40561"/>
    <w:rsid w:val="00E40D14"/>
    <w:rsid w:val="00E414F9"/>
    <w:rsid w:val="00E42DD4"/>
    <w:rsid w:val="00E43E0E"/>
    <w:rsid w:val="00E4523D"/>
    <w:rsid w:val="00E4533C"/>
    <w:rsid w:val="00E50150"/>
    <w:rsid w:val="00E5049F"/>
    <w:rsid w:val="00E504D8"/>
    <w:rsid w:val="00E530F0"/>
    <w:rsid w:val="00E55C2B"/>
    <w:rsid w:val="00E56CCA"/>
    <w:rsid w:val="00E602A0"/>
    <w:rsid w:val="00E60502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37F"/>
    <w:rsid w:val="00E71BEB"/>
    <w:rsid w:val="00E71CDC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F58"/>
    <w:rsid w:val="00EA4003"/>
    <w:rsid w:val="00EA4FF4"/>
    <w:rsid w:val="00EA6F61"/>
    <w:rsid w:val="00EB0151"/>
    <w:rsid w:val="00EB1749"/>
    <w:rsid w:val="00EB2B49"/>
    <w:rsid w:val="00EB5B3E"/>
    <w:rsid w:val="00EB7ED2"/>
    <w:rsid w:val="00EC3F5C"/>
    <w:rsid w:val="00EC43C8"/>
    <w:rsid w:val="00EC45CE"/>
    <w:rsid w:val="00EC483D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586"/>
    <w:rsid w:val="00EE2860"/>
    <w:rsid w:val="00EE28D2"/>
    <w:rsid w:val="00EE46CD"/>
    <w:rsid w:val="00EE4801"/>
    <w:rsid w:val="00EE68D2"/>
    <w:rsid w:val="00EE71E6"/>
    <w:rsid w:val="00EF14B7"/>
    <w:rsid w:val="00EF3F0F"/>
    <w:rsid w:val="00EF43E3"/>
    <w:rsid w:val="00EF44AD"/>
    <w:rsid w:val="00EF530C"/>
    <w:rsid w:val="00F0148C"/>
    <w:rsid w:val="00F014F8"/>
    <w:rsid w:val="00F02631"/>
    <w:rsid w:val="00F02C0B"/>
    <w:rsid w:val="00F03362"/>
    <w:rsid w:val="00F03432"/>
    <w:rsid w:val="00F0426C"/>
    <w:rsid w:val="00F04A9B"/>
    <w:rsid w:val="00F06BD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43B"/>
    <w:rsid w:val="00F37675"/>
    <w:rsid w:val="00F41ADF"/>
    <w:rsid w:val="00F42C4E"/>
    <w:rsid w:val="00F4320A"/>
    <w:rsid w:val="00F435BA"/>
    <w:rsid w:val="00F4389F"/>
    <w:rsid w:val="00F4431B"/>
    <w:rsid w:val="00F53B92"/>
    <w:rsid w:val="00F5648B"/>
    <w:rsid w:val="00F56B0E"/>
    <w:rsid w:val="00F60CF6"/>
    <w:rsid w:val="00F62AEB"/>
    <w:rsid w:val="00F639C2"/>
    <w:rsid w:val="00F655F3"/>
    <w:rsid w:val="00F66A6D"/>
    <w:rsid w:val="00F6774E"/>
    <w:rsid w:val="00F707BD"/>
    <w:rsid w:val="00F70825"/>
    <w:rsid w:val="00F72010"/>
    <w:rsid w:val="00F727DA"/>
    <w:rsid w:val="00F734D0"/>
    <w:rsid w:val="00F74266"/>
    <w:rsid w:val="00F7477C"/>
    <w:rsid w:val="00F76428"/>
    <w:rsid w:val="00F76C73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6127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3822"/>
    <w:rsid w:val="00FE4679"/>
    <w:rsid w:val="00FE4BEE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2DFD18F3"/>
    <w:rsid w:val="3C630ACA"/>
    <w:rsid w:val="5AA45F80"/>
    <w:rsid w:val="69D50EDA"/>
    <w:rsid w:val="6EC15B09"/>
    <w:rsid w:val="6F69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28C141"/>
  <w15:docId w15:val="{AF54DDAD-39AC-4CFA-8C90-281FF2E0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head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78A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778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2778A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2778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778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2778AA"/>
    <w:pPr>
      <w:jc w:val="left"/>
    </w:pPr>
  </w:style>
  <w:style w:type="paragraph" w:styleId="a5">
    <w:name w:val="Body Text Indent"/>
    <w:basedOn w:val="a"/>
    <w:link w:val="a6"/>
    <w:uiPriority w:val="99"/>
    <w:qFormat/>
    <w:rsid w:val="002778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a8"/>
    <w:uiPriority w:val="99"/>
    <w:locked/>
    <w:rsid w:val="002778AA"/>
    <w:pPr>
      <w:jc w:val="left"/>
    </w:pPr>
    <w:rPr>
      <w:rFonts w:ascii="Calibri" w:eastAsia="Times New Roman" w:hAnsi="Courier New" w:cs="Calibri"/>
      <w:kern w:val="0"/>
      <w:szCs w:val="21"/>
    </w:rPr>
  </w:style>
  <w:style w:type="paragraph" w:styleId="21">
    <w:name w:val="Body Text Indent 2"/>
    <w:basedOn w:val="a"/>
    <w:link w:val="22"/>
    <w:uiPriority w:val="99"/>
    <w:qFormat/>
    <w:rsid w:val="002778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qFormat/>
    <w:rsid w:val="002778AA"/>
    <w:rPr>
      <w:sz w:val="18"/>
      <w:szCs w:val="18"/>
    </w:rPr>
  </w:style>
  <w:style w:type="paragraph" w:styleId="ab">
    <w:name w:val="footer"/>
    <w:basedOn w:val="a"/>
    <w:link w:val="ac"/>
    <w:uiPriority w:val="99"/>
    <w:rsid w:val="00277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rsid w:val="00277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semiHidden/>
    <w:qFormat/>
    <w:rsid w:val="002778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rsid w:val="002778AA"/>
    <w:rPr>
      <w:b/>
      <w:bCs/>
    </w:rPr>
  </w:style>
  <w:style w:type="table" w:styleId="af2">
    <w:name w:val="Table Grid"/>
    <w:basedOn w:val="a1"/>
    <w:uiPriority w:val="99"/>
    <w:qFormat/>
    <w:rsid w:val="002778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99"/>
    <w:qFormat/>
    <w:rsid w:val="002778AA"/>
    <w:rPr>
      <w:rFonts w:cs="Times New Roman"/>
      <w:b/>
    </w:rPr>
  </w:style>
  <w:style w:type="character" w:styleId="af4">
    <w:name w:val="Hyperlink"/>
    <w:basedOn w:val="a0"/>
    <w:uiPriority w:val="99"/>
    <w:qFormat/>
    <w:rsid w:val="002778AA"/>
    <w:rPr>
      <w:rFonts w:cs="Times New Roman"/>
      <w:color w:val="0068B7"/>
      <w:u w:val="none"/>
    </w:rPr>
  </w:style>
  <w:style w:type="character" w:styleId="af5">
    <w:name w:val="annotation reference"/>
    <w:basedOn w:val="a0"/>
    <w:uiPriority w:val="99"/>
    <w:qFormat/>
    <w:rsid w:val="002778AA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sid w:val="002778AA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sid w:val="002778AA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sid w:val="002778AA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sid w:val="002778AA"/>
    <w:rPr>
      <w:rFonts w:cs="Times New Roman"/>
      <w:kern w:val="2"/>
      <w:sz w:val="24"/>
      <w:szCs w:val="24"/>
    </w:rPr>
  </w:style>
  <w:style w:type="character" w:customStyle="1" w:styleId="af1">
    <w:name w:val="批注主题 字符"/>
    <w:basedOn w:val="a4"/>
    <w:link w:val="af0"/>
    <w:uiPriority w:val="99"/>
    <w:qFormat/>
    <w:locked/>
    <w:rsid w:val="002778AA"/>
    <w:rPr>
      <w:rFonts w:cs="Times New Roman"/>
      <w:b/>
      <w:bCs/>
      <w:kern w:val="2"/>
      <w:sz w:val="2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qFormat/>
    <w:locked/>
    <w:rsid w:val="002778AA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sid w:val="002778AA"/>
    <w:rPr>
      <w:rFonts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sid w:val="002778AA"/>
    <w:rPr>
      <w:rFonts w:cs="Times New Roman"/>
      <w:sz w:val="2"/>
    </w:rPr>
  </w:style>
  <w:style w:type="character" w:customStyle="1" w:styleId="ac">
    <w:name w:val="页脚 字符"/>
    <w:basedOn w:val="a0"/>
    <w:link w:val="ab"/>
    <w:uiPriority w:val="99"/>
    <w:semiHidden/>
    <w:qFormat/>
    <w:locked/>
    <w:rsid w:val="002778AA"/>
    <w:rPr>
      <w:rFonts w:cs="Times New Roman"/>
      <w:sz w:val="18"/>
      <w:szCs w:val="18"/>
    </w:rPr>
  </w:style>
  <w:style w:type="character" w:customStyle="1" w:styleId="ae">
    <w:name w:val="页眉 字符"/>
    <w:basedOn w:val="a0"/>
    <w:link w:val="ad"/>
    <w:uiPriority w:val="99"/>
    <w:semiHidden/>
    <w:qFormat/>
    <w:locked/>
    <w:rsid w:val="002778AA"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sid w:val="002778AA"/>
    <w:rPr>
      <w:sz w:val="21"/>
    </w:rPr>
  </w:style>
  <w:style w:type="character" w:customStyle="1" w:styleId="ztagpre">
    <w:name w:val="ztag pre"/>
    <w:basedOn w:val="a0"/>
    <w:uiPriority w:val="99"/>
    <w:qFormat/>
    <w:rsid w:val="002778AA"/>
    <w:rPr>
      <w:rFonts w:cs="Times New Roman"/>
    </w:rPr>
  </w:style>
  <w:style w:type="character" w:customStyle="1" w:styleId="11">
    <w:name w:val="已访问的超链接1"/>
    <w:uiPriority w:val="99"/>
    <w:qFormat/>
    <w:rsid w:val="002778AA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2778AA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2778AA"/>
    <w:rPr>
      <w:rFonts w:cs="Times New Roman"/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2778AA"/>
    <w:pPr>
      <w:ind w:firstLineChars="200" w:firstLine="420"/>
    </w:pPr>
  </w:style>
  <w:style w:type="paragraph" w:customStyle="1" w:styleId="Default">
    <w:name w:val="Default"/>
    <w:qFormat/>
    <w:rsid w:val="002778A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2778A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2778AA"/>
    <w:rPr>
      <w:b/>
      <w:bCs/>
      <w:sz w:val="28"/>
      <w:szCs w:val="28"/>
    </w:rPr>
  </w:style>
  <w:style w:type="paragraph" w:customStyle="1" w:styleId="14">
    <w:name w:val="无间隔1"/>
    <w:uiPriority w:val="99"/>
    <w:rsid w:val="002778AA"/>
    <w:pPr>
      <w:adjustRightInd w:val="0"/>
      <w:snapToGrid w:val="0"/>
    </w:pPr>
    <w:rPr>
      <w:rFonts w:ascii="Tahoma" w:hAnsi="Tahoma" w:cs="Tahoma"/>
      <w:sz w:val="22"/>
      <w:szCs w:val="22"/>
    </w:rPr>
  </w:style>
  <w:style w:type="character" w:customStyle="1" w:styleId="Char">
    <w:name w:val="纯文本 Char"/>
    <w:uiPriority w:val="99"/>
    <w:locked/>
    <w:rsid w:val="002778AA"/>
    <w:rPr>
      <w:rFonts w:ascii="Calibri" w:eastAsia="Times New Roman" w:hAnsi="Courier New" w:cs="Calibri"/>
      <w:sz w:val="21"/>
      <w:szCs w:val="21"/>
    </w:rPr>
  </w:style>
  <w:style w:type="character" w:customStyle="1" w:styleId="a8">
    <w:name w:val="纯文本 字符"/>
    <w:basedOn w:val="a0"/>
    <w:link w:val="a7"/>
    <w:uiPriority w:val="99"/>
    <w:semiHidden/>
    <w:rsid w:val="002778AA"/>
    <w:rPr>
      <w:rFonts w:ascii="宋体" w:hAnsi="Courier New" w:cs="Courier New"/>
      <w:kern w:val="2"/>
      <w:sz w:val="21"/>
      <w:szCs w:val="21"/>
    </w:rPr>
  </w:style>
  <w:style w:type="character" w:customStyle="1" w:styleId="Heading2Char">
    <w:name w:val="Heading 2 Char"/>
    <w:uiPriority w:val="9"/>
    <w:semiHidden/>
    <w:rsid w:val="00617E84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QS%E4%B8%96%E7%95%8C%E5%A4%A7%E5%AD%A6%E6%8E%92%E5%90%8D/32925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7AC14-49FF-4A9C-B978-5BB43327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975</Words>
  <Characters>1122</Characters>
  <Application>Microsoft Office Word</Application>
  <DocSecurity>0</DocSecurity>
  <Lines>43</Lines>
  <Paragraphs>42</Paragraphs>
  <ScaleCrop>false</ScaleCrop>
  <Company>Microsoft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300</cp:revision>
  <cp:lastPrinted>2011-12-16T16:54:00Z</cp:lastPrinted>
  <dcterms:created xsi:type="dcterms:W3CDTF">2020-02-10T03:14:00Z</dcterms:created>
  <dcterms:modified xsi:type="dcterms:W3CDTF">2022-10-04T08:20:00Z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B7E41B4D50DA44B5A3BA91E929509D87</vt:lpwstr>
  </property>
  <property fmtid="{D5CDD505-2E9C-101B-9397-08002B2CF9AE}" pid="4" name="GrammarlyDocumentId">
    <vt:lpwstr>f017982b4aa098782b3646ed43624ed1e768a19876ae9bc9be89a9290c73cbb5</vt:lpwstr>
  </property>
</Properties>
</file>