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3D" w:rsidRPr="00D6683D" w:rsidRDefault="00BC055C" w:rsidP="00D6683D">
      <w:pPr>
        <w:pStyle w:val="Web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333333"/>
          <w:sz w:val="40"/>
          <w:szCs w:val="40"/>
        </w:rPr>
      </w:pPr>
      <w:r w:rsidRPr="00BC055C">
        <w:rPr>
          <w:rStyle w:val="a3"/>
          <w:rFonts w:ascii="微軟正黑體" w:eastAsia="SimSun" w:hAnsi="微軟正黑體" w:cs="Arial"/>
          <w:color w:val="006666"/>
          <w:sz w:val="40"/>
          <w:szCs w:val="40"/>
          <w:lang w:eastAsia="zh-CN"/>
        </w:rPr>
        <w:t>2015</w:t>
      </w:r>
      <w:r w:rsidRPr="00BC055C">
        <w:rPr>
          <w:rStyle w:val="a3"/>
          <w:rFonts w:ascii="微軟正黑體" w:eastAsia="SimSun" w:hAnsi="微軟正黑體" w:cs="Arial" w:hint="eastAsia"/>
          <w:color w:val="006666"/>
          <w:sz w:val="40"/>
          <w:szCs w:val="40"/>
          <w:lang w:eastAsia="zh-CN"/>
        </w:rPr>
        <w:t>年国际学院暑期课程全球招生中</w:t>
      </w:r>
    </w:p>
    <w:p w:rsidR="00E536FE" w:rsidRPr="00217CB7" w:rsidRDefault="00AA11B4" w:rsidP="00AA11B4">
      <w:pPr>
        <w:pStyle w:val="Web"/>
        <w:spacing w:beforeLines="50" w:before="180" w:beforeAutospacing="0" w:after="0" w:afterAutospacing="0" w:line="360" w:lineRule="exact"/>
        <w:jc w:val="center"/>
        <w:rPr>
          <w:rFonts w:ascii="微軟正黑體" w:eastAsia="微軟正黑體" w:hAnsi="微軟正黑體" w:cs="Arial"/>
          <w:color w:val="333333"/>
          <w:sz w:val="20"/>
          <w:szCs w:val="20"/>
        </w:rPr>
      </w:pPr>
      <w:r w:rsidRPr="00D6683D">
        <w:rPr>
          <w:rFonts w:ascii="微軟正黑體" w:eastAsia="微軟正黑體" w:hAnsi="微軟正黑體" w:cs="Arial"/>
          <w:b/>
          <w:bCs/>
          <w:noProof/>
          <w:color w:val="006666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C716515" wp14:editId="553FC1B3">
            <wp:simplePos x="0" y="0"/>
            <wp:positionH relativeFrom="column">
              <wp:posOffset>5621655</wp:posOffset>
            </wp:positionH>
            <wp:positionV relativeFrom="paragraph">
              <wp:posOffset>117475</wp:posOffset>
            </wp:positionV>
            <wp:extent cx="685800" cy="6762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55C" w:rsidRPr="00BC055C">
        <w:rPr>
          <w:rFonts w:ascii="微軟正黑體" w:eastAsia="SimSun" w:hAnsi="微軟正黑體" w:cs="Arial"/>
          <w:color w:val="333333"/>
          <w:sz w:val="28"/>
          <w:szCs w:val="28"/>
          <w:lang w:eastAsia="zh-CN"/>
        </w:rPr>
        <w:t>■</w:t>
      </w:r>
      <w:r w:rsidR="00BC055C" w:rsidRPr="00BC055C">
        <w:rPr>
          <w:rFonts w:ascii="微軟正黑體" w:eastAsia="SimSun" w:hAnsi="微軟正黑體" w:cs="Arial" w:hint="eastAsia"/>
          <w:color w:val="333333"/>
          <w:sz w:val="20"/>
          <w:szCs w:val="20"/>
          <w:lang w:eastAsia="zh-CN"/>
        </w:rPr>
        <w:t>为学士或硕士国际学生所设计超短期学分课程</w:t>
      </w:r>
      <w:r w:rsidR="00BC055C" w:rsidRPr="00BC055C">
        <w:rPr>
          <w:rStyle w:val="apple-converted-space"/>
          <w:rFonts w:ascii="微軟正黑體" w:eastAsia="SimSun" w:hAnsi="微軟正黑體" w:cs="Arial"/>
          <w:color w:val="333333"/>
          <w:sz w:val="20"/>
          <w:szCs w:val="20"/>
          <w:lang w:eastAsia="zh-CN"/>
        </w:rPr>
        <w:t> </w:t>
      </w:r>
      <w:r w:rsidR="00E536FE" w:rsidRPr="00217CB7">
        <w:rPr>
          <w:rFonts w:ascii="微軟正黑體" w:eastAsia="微軟正黑體" w:hAnsi="微軟正黑體" w:cs="Arial"/>
          <w:color w:val="333333"/>
          <w:sz w:val="20"/>
          <w:szCs w:val="20"/>
        </w:rPr>
        <w:br/>
      </w:r>
      <w:r w:rsidR="00BC055C" w:rsidRPr="00BC055C">
        <w:rPr>
          <w:rFonts w:ascii="微軟正黑體" w:eastAsia="SimSun" w:hAnsi="微軟正黑體" w:cs="Arial"/>
          <w:color w:val="333333"/>
          <w:sz w:val="28"/>
          <w:szCs w:val="28"/>
          <w:lang w:eastAsia="zh-CN"/>
        </w:rPr>
        <w:t>■</w:t>
      </w:r>
      <w:r w:rsidR="00BC055C" w:rsidRPr="00BC055C">
        <w:rPr>
          <w:rFonts w:ascii="微軟正黑體" w:eastAsia="SimSun" w:hAnsi="微軟正黑體" w:cs="Arial" w:hint="eastAsia"/>
          <w:color w:val="333333"/>
          <w:sz w:val="20"/>
          <w:szCs w:val="20"/>
          <w:lang w:eastAsia="zh-CN"/>
        </w:rPr>
        <w:t>探索台湾著名风景文化名胜</w:t>
      </w:r>
      <w:r w:rsidR="00BC055C" w:rsidRPr="00BC055C">
        <w:rPr>
          <w:rStyle w:val="apple-converted-space"/>
          <w:rFonts w:ascii="微軟正黑體" w:eastAsia="SimSun" w:hAnsi="微軟正黑體" w:cs="Arial"/>
          <w:color w:val="333333"/>
          <w:sz w:val="20"/>
          <w:szCs w:val="20"/>
          <w:lang w:eastAsia="zh-CN"/>
        </w:rPr>
        <w:t> </w:t>
      </w:r>
      <w:r w:rsidR="00E536FE" w:rsidRPr="00217CB7">
        <w:rPr>
          <w:rFonts w:ascii="微軟正黑體" w:eastAsia="微軟正黑體" w:hAnsi="微軟正黑體" w:cs="Arial"/>
          <w:color w:val="333333"/>
          <w:sz w:val="20"/>
          <w:szCs w:val="20"/>
        </w:rPr>
        <w:br/>
      </w:r>
      <w:r w:rsidR="00BC055C" w:rsidRPr="00BC055C">
        <w:rPr>
          <w:rFonts w:ascii="微軟正黑體" w:eastAsia="SimSun" w:hAnsi="微軟正黑體" w:cs="Arial"/>
          <w:color w:val="333333"/>
          <w:sz w:val="28"/>
          <w:szCs w:val="28"/>
          <w:lang w:eastAsia="zh-CN"/>
        </w:rPr>
        <w:t>■</w:t>
      </w:r>
      <w:r w:rsidR="00BC055C" w:rsidRPr="00BC055C">
        <w:rPr>
          <w:rFonts w:ascii="微軟正黑體" w:eastAsia="SimSun" w:hAnsi="微軟正黑體" w:cs="Arial" w:hint="eastAsia"/>
          <w:color w:val="333333"/>
          <w:sz w:val="20"/>
          <w:szCs w:val="20"/>
          <w:lang w:eastAsia="zh-CN"/>
        </w:rPr>
        <w:t>与台湾及来自世界各地的学生们深度交流</w:t>
      </w:r>
    </w:p>
    <w:p w:rsidR="002622AE" w:rsidRDefault="00BC055C" w:rsidP="00AA11B4">
      <w:pPr>
        <w:pStyle w:val="Web"/>
        <w:spacing w:before="0" w:beforeAutospacing="0" w:after="0" w:afterAutospacing="0" w:line="360" w:lineRule="exact"/>
        <w:jc w:val="center"/>
        <w:rPr>
          <w:rStyle w:val="style1"/>
          <w:rFonts w:ascii="微軟正黑體" w:eastAsia="微軟正黑體" w:hAnsi="微軟正黑體" w:cs="Arial"/>
          <w:b/>
          <w:color w:val="006666"/>
          <w:sz w:val="20"/>
          <w:szCs w:val="20"/>
        </w:rPr>
      </w:pP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报名时间：</w:t>
      </w: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2</w:t>
      </w: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月</w:t>
      </w: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20</w:t>
      </w: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日至</w:t>
      </w: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4</w:t>
      </w: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月</w:t>
      </w: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30</w:t>
      </w: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日</w:t>
      </w:r>
      <w:r w:rsidRPr="00BC055C">
        <w:rPr>
          <w:rStyle w:val="apple-converted-space"/>
          <w:rFonts w:ascii="微軟正黑體" w:eastAsia="SimSun" w:hAnsi="微軟正黑體" w:cs="Arial"/>
          <w:color w:val="006666"/>
          <w:sz w:val="20"/>
          <w:szCs w:val="20"/>
          <w:lang w:eastAsia="zh-CN"/>
        </w:rPr>
        <w:t> </w:t>
      </w:r>
      <w:r w:rsidR="00E536FE" w:rsidRPr="002622AE">
        <w:rPr>
          <w:rFonts w:ascii="微軟正黑體" w:eastAsia="微軟正黑體" w:hAnsi="微軟正黑體" w:cs="Arial"/>
          <w:color w:val="006666"/>
          <w:sz w:val="20"/>
          <w:szCs w:val="20"/>
        </w:rPr>
        <w:br/>
      </w:r>
      <w:hyperlink r:id="rId8" w:tgtFrame="_blank" w:history="1">
        <w:r w:rsidRPr="00BC055C">
          <w:rPr>
            <w:rStyle w:val="style1"/>
            <w:rFonts w:ascii="微軟正黑體" w:eastAsia="SimSun" w:hAnsi="微軟正黑體" w:cs="Arial"/>
            <w:b/>
            <w:color w:val="006666"/>
            <w:sz w:val="28"/>
            <w:szCs w:val="28"/>
            <w:lang w:eastAsia="zh-CN"/>
          </w:rPr>
          <w:t>http://www.oia.ntu.edu.tw/oia/custom/PA</w:t>
        </w:r>
      </w:hyperlink>
    </w:p>
    <w:p w:rsidR="0030795E" w:rsidRDefault="00BC055C" w:rsidP="00AA11B4">
      <w:pPr>
        <w:pStyle w:val="Web"/>
        <w:spacing w:before="0" w:beforeAutospacing="0" w:after="0" w:afterAutospacing="0" w:line="360" w:lineRule="exact"/>
        <w:jc w:val="center"/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</w:pP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Email:</w:t>
      </w:r>
      <w:r w:rsidRPr="0030795E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 xml:space="preserve"> </w:t>
      </w:r>
      <w:hyperlink r:id="rId9" w:history="1">
        <w:r w:rsidR="0030795E" w:rsidRPr="0030795E">
          <w:rPr>
            <w:rStyle w:val="style1"/>
            <w:rFonts w:ascii="微軟正黑體" w:eastAsia="微軟正黑體" w:hAnsi="微軟正黑體"/>
            <w:color w:val="006666"/>
            <w:sz w:val="20"/>
            <w:szCs w:val="20"/>
            <w:lang w:eastAsia="zh-CN"/>
          </w:rPr>
          <w:t>summerntnu@gmail.com</w:t>
        </w:r>
      </w:hyperlink>
    </w:p>
    <w:p w:rsidR="0030795E" w:rsidRDefault="0030795E" w:rsidP="00AA11B4">
      <w:pPr>
        <w:pStyle w:val="Web"/>
        <w:spacing w:before="0" w:beforeAutospacing="0" w:after="0" w:afterAutospacing="0" w:line="360" w:lineRule="exact"/>
        <w:jc w:val="center"/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</w:pPr>
    </w:p>
    <w:tbl>
      <w:tblPr>
        <w:tblStyle w:val="-4"/>
        <w:tblW w:w="10524" w:type="dxa"/>
        <w:tblLook w:val="04A0" w:firstRow="1" w:lastRow="0" w:firstColumn="1" w:lastColumn="0" w:noHBand="0" w:noVBand="1"/>
      </w:tblPr>
      <w:tblGrid>
        <w:gridCol w:w="10524"/>
      </w:tblGrid>
      <w:tr w:rsidR="0030795E" w:rsidTr="0065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</w:tcPr>
          <w:p w:rsidR="0030795E" w:rsidRPr="00246EF2" w:rsidRDefault="0030795E" w:rsidP="00653909">
            <w:pPr>
              <w:pStyle w:val="Web"/>
              <w:spacing w:before="0" w:beforeAutospacing="0" w:after="0" w:afterAutospacing="0" w:line="240" w:lineRule="atLeast"/>
              <w:rPr>
                <w:rFonts w:ascii="微軟正黑體" w:eastAsia="微軟正黑體" w:hAnsi="微軟正黑體" w:cs="Arial"/>
                <w:color w:val="7C354D" w:themeColor="accent4" w:themeShade="80"/>
                <w:sz w:val="20"/>
                <w:szCs w:val="20"/>
              </w:rPr>
            </w:pPr>
          </w:p>
        </w:tc>
      </w:tr>
      <w:tr w:rsidR="0030795E" w:rsidRPr="0030795E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</w:tcPr>
          <w:p w:rsidR="0030795E" w:rsidRPr="0030795E" w:rsidRDefault="008B66A5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b w:val="0"/>
                <w:color w:val="7C354D" w:themeColor="accent4" w:themeShade="80"/>
              </w:rPr>
            </w:pPr>
            <w:hyperlink r:id="rId10" w:history="1">
              <w:r w:rsidR="0030795E" w:rsidRPr="0030795E">
                <w:rPr>
                  <w:rStyle w:val="a3"/>
                  <w:rFonts w:ascii="微軟正黑體" w:eastAsia="微軟正黑體" w:hAnsi="微軟正黑體" w:cs="Arial"/>
                  <w:b/>
                  <w:color w:val="7C354D" w:themeColor="accent4" w:themeShade="80"/>
                  <w:lang w:eastAsia="zh-CN"/>
                </w:rPr>
                <w:t xml:space="preserve">+S5 </w:t>
              </w:r>
              <w:r w:rsidR="0030795E" w:rsidRPr="0030795E">
                <w:rPr>
                  <w:rStyle w:val="a3"/>
                  <w:rFonts w:ascii="微軟正黑體" w:eastAsia="微軟正黑體" w:hAnsi="微軟正黑體" w:cs="Arial" w:hint="eastAsia"/>
                  <w:b/>
                  <w:color w:val="7C354D" w:themeColor="accent4" w:themeShade="80"/>
                  <w:lang w:eastAsia="zh-CN"/>
                </w:rPr>
                <w:t>遇见孔夫子：现代教育</w:t>
              </w:r>
              <w:r w:rsidR="0030795E" w:rsidRPr="0030795E">
                <w:rPr>
                  <w:rStyle w:val="a3"/>
                  <w:rFonts w:ascii="微軟正黑體" w:eastAsia="微軟正黑體" w:hAnsi="微軟正黑體" w:cs="Arial"/>
                  <w:b/>
                  <w:color w:val="7C354D" w:themeColor="accent4" w:themeShade="80"/>
                  <w:lang w:eastAsia="zh-CN"/>
                </w:rPr>
                <w:t xml:space="preserve"> Confucius in the 21st Century: Modern Education </w:t>
              </w:r>
            </w:hyperlink>
          </w:p>
        </w:tc>
      </w:tr>
      <w:tr w:rsidR="0030795E" w:rsidRPr="0030795E" w:rsidTr="0065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</w:tcPr>
          <w:p w:rsidR="0030795E" w:rsidRPr="0030795E" w:rsidRDefault="0030795E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</w:pP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2015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年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8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月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3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日至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8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月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21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日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 xml:space="preserve">   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授课内容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</w:rPr>
              <w:t>：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教育政策、教室现场观察</w:t>
            </w:r>
          </w:p>
        </w:tc>
      </w:tr>
      <w:tr w:rsidR="0030795E" w:rsidRPr="0030795E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</w:tcPr>
          <w:p w:rsidR="0030795E" w:rsidRPr="0030795E" w:rsidRDefault="0030795E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b w:val="0"/>
                <w:color w:val="7C354D" w:themeColor="accent4" w:themeShade="80"/>
                <w:lang w:eastAsia="zh-CN"/>
              </w:rPr>
            </w:pPr>
            <w:r w:rsidRPr="0030795E">
              <w:rPr>
                <w:rFonts w:ascii="微軟正黑體" w:eastAsia="微軟正黑體" w:hAnsi="微軟正黑體" w:cs="Arial" w:hint="eastAsia"/>
                <w:b w:val="0"/>
                <w:color w:val="7C354D" w:themeColor="accent4" w:themeShade="80"/>
                <w:lang w:eastAsia="zh-CN"/>
              </w:rPr>
              <w:t>师大素以教育类科闻名于世，近来更荣获英国高教调查机构</w:t>
            </w:r>
            <w:r w:rsidRPr="0030795E">
              <w:rPr>
                <w:rFonts w:ascii="微軟正黑體" w:eastAsia="微軟正黑體" w:hAnsi="微軟正黑體" w:cs="Arial"/>
                <w:b w:val="0"/>
                <w:color w:val="7C354D" w:themeColor="accent4" w:themeShade="80"/>
                <w:lang w:eastAsia="zh-CN"/>
              </w:rPr>
              <w:t>QS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7C354D" w:themeColor="accent4" w:themeShade="80"/>
                <w:lang w:eastAsia="zh-CN"/>
              </w:rPr>
              <w:t>公司评选为教育学科类全球排名第</w:t>
            </w:r>
            <w:r w:rsidRPr="0030795E">
              <w:rPr>
                <w:rFonts w:ascii="微軟正黑體" w:eastAsia="微軟正黑體" w:hAnsi="微軟正黑體" w:cs="Arial"/>
                <w:b w:val="0"/>
                <w:color w:val="7C354D" w:themeColor="accent4" w:themeShade="80"/>
                <w:lang w:eastAsia="zh-CN"/>
              </w:rPr>
              <w:t>42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7C354D" w:themeColor="accent4" w:themeShade="80"/>
                <w:lang w:eastAsia="zh-CN"/>
              </w:rPr>
              <w:t>名，是亚洲地区首屈一指的师范大学，多数的台湾人在小学或中学阶段都曾受教于师大培育的老师</w:t>
            </w:r>
            <w:r w:rsidR="00621B21">
              <w:rPr>
                <w:rFonts w:ascii="微軟正黑體" w:eastAsia="微軟正黑體" w:hAnsi="微軟正黑體" w:cs="Arial"/>
                <w:b w:val="0"/>
                <w:color w:val="7C354D" w:themeColor="accent4" w:themeShade="80"/>
              </w:rPr>
              <w:t>，根據統計</w:t>
            </w:r>
            <w:r w:rsidR="00621B21" w:rsidRPr="00621B21">
              <w:rPr>
                <w:rFonts w:ascii="微軟正黑體" w:eastAsia="SimSun" w:hAnsi="微軟正黑體" w:cs="Arial" w:hint="eastAsia"/>
                <w:b w:val="0"/>
                <w:color w:val="7C354D" w:themeColor="accent4" w:themeShade="80"/>
                <w:lang w:eastAsia="zh-CN"/>
              </w:rPr>
              <w:t>全台湾有</w:t>
            </w:r>
            <w:r w:rsidR="00621B21" w:rsidRPr="00621B21">
              <w:rPr>
                <w:rFonts w:ascii="微軟正黑體" w:eastAsia="SimSun" w:hAnsi="微軟正黑體" w:cs="Arial"/>
                <w:b w:val="0"/>
                <w:color w:val="7C354D" w:themeColor="accent4" w:themeShade="80"/>
                <w:lang w:eastAsia="zh-CN"/>
              </w:rPr>
              <w:t>50%</w:t>
            </w:r>
            <w:r w:rsidR="00621B21" w:rsidRPr="00621B21">
              <w:rPr>
                <w:rFonts w:ascii="微軟正黑體" w:eastAsia="SimSun" w:hAnsi="微軟正黑體" w:cs="Arial" w:hint="eastAsia"/>
                <w:b w:val="0"/>
                <w:color w:val="7C354D" w:themeColor="accent4" w:themeShade="80"/>
                <w:lang w:eastAsia="zh-CN"/>
              </w:rPr>
              <w:t>以上的国、高中校长，以及十分之一的大学</w:t>
            </w:r>
            <w:r w:rsidR="00621B21">
              <w:rPr>
                <w:rFonts w:ascii="微軟正黑體" w:eastAsia="SimSun" w:hAnsi="微軟正黑體" w:cs="Arial" w:hint="eastAsia"/>
                <w:b w:val="0"/>
                <w:color w:val="7C354D" w:themeColor="accent4" w:themeShade="80"/>
                <w:lang w:eastAsia="zh-CN"/>
              </w:rPr>
              <w:t>校长为本校毕业生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7C354D" w:themeColor="accent4" w:themeShade="80"/>
                <w:lang w:eastAsia="zh-CN"/>
              </w:rPr>
              <w:t>。由于天然资源有限，台湾的高成就多半仰赖人力资本，而师大在台湾的人力资源开发上，扮演着至关重要的角色，师大的教育类课程水平居亚洲之冠，是你学习的大好机会。</w:t>
            </w:r>
          </w:p>
        </w:tc>
      </w:tr>
    </w:tbl>
    <w:p w:rsidR="00FE4307" w:rsidRPr="0030795E" w:rsidRDefault="00FE4307" w:rsidP="00AA11B4">
      <w:pPr>
        <w:pStyle w:val="Web"/>
        <w:spacing w:before="0" w:beforeAutospacing="0" w:after="0" w:afterAutospacing="0" w:line="360" w:lineRule="exact"/>
        <w:jc w:val="center"/>
        <w:rPr>
          <w:rFonts w:ascii="微軟正黑體" w:eastAsia="微軟正黑體" w:hAnsi="微軟正黑體" w:cs="Arial"/>
          <w:color w:val="006666"/>
          <w:lang w:eastAsia="zh-CN"/>
        </w:rPr>
      </w:pPr>
    </w:p>
    <w:tbl>
      <w:tblPr>
        <w:tblStyle w:val="-3"/>
        <w:tblW w:w="0" w:type="auto"/>
        <w:tblInd w:w="-142" w:type="dxa"/>
        <w:tblLook w:val="04A0" w:firstRow="1" w:lastRow="0" w:firstColumn="1" w:lastColumn="0" w:noHBand="0" w:noVBand="1"/>
      </w:tblPr>
      <w:tblGrid>
        <w:gridCol w:w="10608"/>
      </w:tblGrid>
      <w:tr w:rsidR="00217CB7" w:rsidRPr="0030795E" w:rsidTr="00D66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217CB7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color w:val="7A610D" w:themeColor="accent3" w:themeShade="80"/>
                <w:lang w:eastAsia="zh-CN"/>
              </w:rPr>
            </w:pPr>
          </w:p>
        </w:tc>
      </w:tr>
      <w:tr w:rsidR="00246EF2" w:rsidRPr="0030795E" w:rsidTr="00D6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8B66A5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color w:val="7A610D" w:themeColor="accent3" w:themeShade="80"/>
              </w:rPr>
            </w:pPr>
            <w:hyperlink r:id="rId11" w:history="1">
              <w:r w:rsidR="00BC055C" w:rsidRPr="0030795E">
                <w:rPr>
                  <w:rStyle w:val="a4"/>
                  <w:rFonts w:ascii="微軟正黑體" w:eastAsia="微軟正黑體" w:hAnsi="微軟正黑體" w:cs="Arial"/>
                  <w:color w:val="7A610D" w:themeColor="accent3" w:themeShade="80"/>
                  <w:u w:val="none"/>
                  <w:lang w:eastAsia="zh-CN"/>
                </w:rPr>
                <w:t xml:space="preserve">+A1 </w:t>
              </w:r>
              <w:r w:rsidR="00BC055C" w:rsidRPr="0030795E">
                <w:rPr>
                  <w:rStyle w:val="a4"/>
                  <w:rFonts w:ascii="微軟正黑體" w:eastAsia="微軟正黑體" w:hAnsi="微軟正黑體" w:cs="Arial" w:hint="eastAsia"/>
                  <w:color w:val="7A610D" w:themeColor="accent3" w:themeShade="80"/>
                  <w:u w:val="none"/>
                  <w:lang w:eastAsia="zh-CN"/>
                </w:rPr>
                <w:t>我是达文西：艺术与设计之美</w:t>
              </w:r>
              <w:r w:rsidR="00BC055C" w:rsidRPr="0030795E">
                <w:rPr>
                  <w:rStyle w:val="a4"/>
                  <w:rFonts w:ascii="微軟正黑體" w:eastAsia="微軟正黑體" w:hAnsi="微軟正黑體" w:cs="Arial"/>
                  <w:color w:val="7A610D" w:themeColor="accent3" w:themeShade="80"/>
                  <w:u w:val="none"/>
                  <w:lang w:eastAsia="zh-CN"/>
                </w:rPr>
                <w:t xml:space="preserve"> I am L</w:t>
              </w:r>
              <w:r w:rsidR="009831E0" w:rsidRPr="0030795E">
                <w:rPr>
                  <w:rStyle w:val="a4"/>
                  <w:rFonts w:ascii="微軟正黑體" w:eastAsia="微軟正黑體" w:hAnsi="微軟正黑體" w:cs="Arial"/>
                  <w:color w:val="7A610D" w:themeColor="accent3" w:themeShade="80"/>
                  <w:u w:val="none"/>
                  <w:lang w:eastAsia="zh-CN"/>
                </w:rPr>
                <w:t xml:space="preserve">eonardo da Vinci: Art &amp; Design </w:t>
              </w:r>
            </w:hyperlink>
          </w:p>
        </w:tc>
      </w:tr>
      <w:tr w:rsidR="00217CB7" w:rsidRPr="0030795E" w:rsidTr="00D6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BC055C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b w:val="0"/>
                <w:color w:val="333333"/>
              </w:rPr>
            </w:pP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2015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年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7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月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7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日至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7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月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28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日</w:t>
            </w:r>
            <w:r w:rsidRPr="0030795E">
              <w:rPr>
                <w:rStyle w:val="apple-converted-space"/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 </w:t>
            </w:r>
            <w:r w:rsidR="00A439CB" w:rsidRPr="0030795E">
              <w:rPr>
                <w:rFonts w:ascii="微軟正黑體" w:eastAsia="微軟正黑體" w:hAnsi="微軟正黑體" w:cs="Arial" w:hint="eastAsia"/>
                <w:b w:val="0"/>
                <w:color w:val="333333"/>
              </w:rPr>
              <w:t xml:space="preserve">    </w:t>
            </w:r>
            <w:r w:rsidR="00A439CB"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授课内容</w:t>
            </w:r>
            <w:r w:rsidR="00A439CB" w:rsidRPr="0030795E">
              <w:rPr>
                <w:rFonts w:ascii="微軟正黑體" w:eastAsia="微軟正黑體" w:hAnsi="微軟正黑體" w:cs="Arial" w:hint="eastAsia"/>
                <w:b w:val="0"/>
                <w:color w:val="333333"/>
              </w:rPr>
              <w:t>：</w:t>
            </w:r>
            <w:r w:rsidR="00A439CB"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文化创意产业设计、天然漆加饰技法</w:t>
            </w:r>
          </w:p>
        </w:tc>
      </w:tr>
      <w:tr w:rsidR="00217CB7" w:rsidRPr="0030795E" w:rsidTr="00D6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A439CB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b w:val="0"/>
                <w:color w:val="7A610D" w:themeColor="accent3" w:themeShade="80"/>
                <w:lang w:eastAsia="zh-CN"/>
              </w:rPr>
            </w:pPr>
            <w:r w:rsidRPr="0030795E">
              <w:rPr>
                <w:rStyle w:val="a4"/>
                <w:rFonts w:ascii="微軟正黑體" w:eastAsia="微軟正黑體" w:hAnsi="微軟正黑體" w:cs="Arial" w:hint="eastAsia"/>
                <w:b w:val="0"/>
                <w:color w:val="7A610D" w:themeColor="accent3" w:themeShade="80"/>
                <w:u w:val="none"/>
                <w:lang w:eastAsia="zh-CN"/>
              </w:rPr>
              <w:t>本课程专为喜爱艺术的一般学生与大众而设计</w:t>
            </w:r>
            <w:r w:rsidRPr="0030795E">
              <w:rPr>
                <w:rStyle w:val="a4"/>
                <w:rFonts w:ascii="微軟正黑體" w:eastAsia="微軟正黑體" w:hAnsi="微軟正黑體" w:hint="eastAsia"/>
                <w:color w:val="7A610D" w:themeColor="accent3" w:themeShade="80"/>
                <w:u w:val="none"/>
                <w:lang w:eastAsia="zh-CN"/>
              </w:rPr>
              <w:t>，</w:t>
            </w:r>
            <w:r w:rsidRPr="0030795E">
              <w:rPr>
                <w:rStyle w:val="a4"/>
                <w:rFonts w:ascii="微軟正黑體" w:eastAsia="微軟正黑體" w:hAnsi="微軟正黑體" w:cs="Arial" w:hint="eastAsia"/>
                <w:b w:val="0"/>
                <w:color w:val="7A610D" w:themeColor="accent3" w:themeShade="80"/>
                <w:u w:val="none"/>
                <w:lang w:eastAsia="zh-CN"/>
              </w:rPr>
              <w:t>课程目标在于让学生领略艺术与设计之美，唯一的修课条件就是具备一颗爱好艺术</w:t>
            </w:r>
            <w:r w:rsidRPr="0030795E">
              <w:rPr>
                <w:rStyle w:val="a4"/>
                <w:rFonts w:ascii="微軟正黑體" w:eastAsia="微軟正黑體" w:hAnsi="微軟正黑體" w:cs="Arial"/>
                <w:b w:val="0"/>
                <w:color w:val="7A610D" w:themeColor="accent3" w:themeShade="80"/>
                <w:u w:val="none"/>
                <w:lang w:eastAsia="zh-CN"/>
              </w:rPr>
              <w:t>/</w:t>
            </w:r>
            <w:r w:rsidRPr="0030795E">
              <w:rPr>
                <w:rStyle w:val="a4"/>
                <w:rFonts w:ascii="微軟正黑體" w:eastAsia="微軟正黑體" w:hAnsi="微軟正黑體" w:cs="Arial" w:hint="eastAsia"/>
                <w:b w:val="0"/>
                <w:color w:val="7A610D" w:themeColor="accent3" w:themeShade="80"/>
                <w:u w:val="none"/>
                <w:lang w:eastAsia="zh-CN"/>
              </w:rPr>
              <w:t>设计的心，并想加深对此领域的热爱，欢迎想要在生活中欣赏艺术之美与汲取设计创意的学生选修，这门课能为你的作品及日后的职业生涯加分。现今的服务业日益注重服务创新与品牌文创，而多欣赏艺术之美与设计创意，就是培养创新能力的基本要素，欢迎你一同参与这趟艺术与创意探索之旅，让你的生活、甚至未来职涯发展就此有不同的面貌！</w:t>
            </w:r>
          </w:p>
        </w:tc>
      </w:tr>
      <w:tr w:rsidR="00217CB7" w:rsidRPr="0030795E" w:rsidTr="00D6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217CB7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</w:pPr>
          </w:p>
        </w:tc>
      </w:tr>
      <w:tr w:rsidR="00217CB7" w:rsidRPr="0030795E" w:rsidTr="00D6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8B66A5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color w:val="7A610D" w:themeColor="accent3" w:themeShade="80"/>
              </w:rPr>
            </w:pPr>
            <w:hyperlink r:id="rId12" w:history="1">
              <w:r w:rsidR="00BC055C" w:rsidRPr="0030795E">
                <w:rPr>
                  <w:rStyle w:val="a4"/>
                  <w:rFonts w:ascii="微軟正黑體" w:eastAsia="微軟正黑體" w:hAnsi="微軟正黑體" w:cs="Arial"/>
                  <w:color w:val="7A610D" w:themeColor="accent3" w:themeShade="80"/>
                  <w:u w:val="none"/>
                  <w:lang w:eastAsia="zh-CN"/>
                </w:rPr>
                <w:t>+A2 Do, Re &amp; ME</w:t>
              </w:r>
              <w:r w:rsidR="00BC055C" w:rsidRPr="0030795E">
                <w:rPr>
                  <w:rStyle w:val="a4"/>
                  <w:rFonts w:ascii="微軟正黑體" w:eastAsia="微軟正黑體" w:hAnsi="微軟正黑體" w:cs="Arial" w:hint="eastAsia"/>
                  <w:color w:val="7A610D" w:themeColor="accent3" w:themeShade="80"/>
                  <w:u w:val="none"/>
                  <w:lang w:eastAsia="zh-CN"/>
                </w:rPr>
                <w:t>：探索音乐世界</w:t>
              </w:r>
              <w:r w:rsidR="00BC055C" w:rsidRPr="0030795E">
                <w:rPr>
                  <w:rStyle w:val="a4"/>
                  <w:rFonts w:ascii="微軟正黑體" w:eastAsia="微軟正黑體" w:hAnsi="微軟正黑體" w:cs="Arial"/>
                  <w:color w:val="7A610D" w:themeColor="accent3" w:themeShade="80"/>
                  <w:u w:val="none"/>
                  <w:lang w:eastAsia="zh-CN"/>
                </w:rPr>
                <w:t xml:space="preserve"> Do</w:t>
              </w:r>
              <w:r w:rsidR="0030795E">
                <w:rPr>
                  <w:rStyle w:val="a4"/>
                  <w:rFonts w:ascii="微軟正黑體" w:eastAsia="微軟正黑體" w:hAnsi="微軟正黑體" w:cs="Arial"/>
                  <w:color w:val="7A610D" w:themeColor="accent3" w:themeShade="80"/>
                  <w:u w:val="none"/>
                  <w:lang w:eastAsia="zh-CN"/>
                </w:rPr>
                <w:t>, Re &amp; ME: Musical Exploration</w:t>
              </w:r>
            </w:hyperlink>
          </w:p>
        </w:tc>
      </w:tr>
      <w:tr w:rsidR="00217CB7" w:rsidRPr="0030795E" w:rsidTr="00D6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BC055C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</w:pP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2015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年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8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月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3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日至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8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月</w:t>
            </w:r>
            <w:r w:rsidRPr="0030795E">
              <w:rPr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21</w:t>
            </w:r>
            <w:r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日</w:t>
            </w:r>
            <w:r w:rsidRPr="0030795E">
              <w:rPr>
                <w:rStyle w:val="apple-converted-space"/>
                <w:rFonts w:ascii="微軟正黑體" w:eastAsia="微軟正黑體" w:hAnsi="微軟正黑體" w:cs="Arial"/>
                <w:b w:val="0"/>
                <w:color w:val="333333"/>
                <w:lang w:eastAsia="zh-CN"/>
              </w:rPr>
              <w:t> </w:t>
            </w:r>
            <w:r w:rsidR="00A439CB" w:rsidRPr="0030795E">
              <w:rPr>
                <w:rFonts w:ascii="微軟正黑體" w:eastAsia="微軟正黑體" w:hAnsi="微軟正黑體" w:cs="Arial" w:hint="eastAsia"/>
                <w:b w:val="0"/>
                <w:color w:val="333333"/>
              </w:rPr>
              <w:t xml:space="preserve">    </w:t>
            </w:r>
            <w:r w:rsidR="00A439CB"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授课内容</w:t>
            </w:r>
            <w:r w:rsidR="00A439CB" w:rsidRPr="0030795E">
              <w:rPr>
                <w:rFonts w:ascii="微軟正黑體" w:eastAsia="微軟正黑體" w:hAnsi="微軟正黑體" w:cs="Arial" w:hint="eastAsia"/>
                <w:b w:val="0"/>
                <w:color w:val="333333"/>
              </w:rPr>
              <w:t>：</w:t>
            </w:r>
            <w:r w:rsidR="009831E0"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音乐鉴赏</w:t>
            </w:r>
            <w:r w:rsidR="00A439CB"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、</w:t>
            </w:r>
            <w:r w:rsidR="009831E0" w:rsidRPr="0030795E">
              <w:rPr>
                <w:rFonts w:ascii="微軟正黑體" w:eastAsia="微軟正黑體" w:hAnsi="微軟正黑體" w:cs="Arial" w:hint="eastAsia"/>
                <w:b w:val="0"/>
                <w:color w:val="333333"/>
                <w:lang w:eastAsia="zh-CN"/>
              </w:rPr>
              <w:t>台湾音乐史</w:t>
            </w:r>
          </w:p>
        </w:tc>
      </w:tr>
      <w:tr w:rsidR="00246EF2" w:rsidRPr="0030795E" w:rsidTr="00D6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304547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 w:cs="Arial"/>
                <w:b w:val="0"/>
                <w:color w:val="7A610D" w:themeColor="accent3" w:themeShade="80"/>
              </w:rPr>
            </w:pPr>
            <w:r>
              <w:rPr>
                <w:rStyle w:val="a4"/>
                <w:rFonts w:ascii="微軟正黑體" w:eastAsia="微軟正黑體" w:hAnsi="微軟正黑體" w:cs="Arial" w:hint="eastAsia"/>
                <w:b w:val="0"/>
                <w:color w:val="7A610D" w:themeColor="accent3" w:themeShade="80"/>
                <w:u w:val="none"/>
                <w:lang w:eastAsia="zh-CN"/>
              </w:rPr>
              <w:t>本课程适合对音乐有兴趣的一般学生与大众，</w:t>
            </w:r>
            <w:r w:rsidR="00A439CB" w:rsidRPr="0030795E">
              <w:rPr>
                <w:rStyle w:val="a4"/>
                <w:rFonts w:ascii="微軟正黑體" w:eastAsia="微軟正黑體" w:hAnsi="微軟正黑體" w:cs="Arial" w:hint="eastAsia"/>
                <w:b w:val="0"/>
                <w:color w:val="7A610D" w:themeColor="accent3" w:themeShade="80"/>
                <w:u w:val="none"/>
                <w:lang w:eastAsia="zh-CN"/>
              </w:rPr>
              <w:t>课程目标在于引领学生体验美妙的音乐旅程，专为想从不同的角度认识、欣赏音乐的学生而设计，只要你是爱好音乐、希望更热爱音乐的人都欢迎选修。在现今的世界，音乐近在咫尺，只需轻触指尖便能从</w:t>
            </w:r>
            <w:r w:rsidR="00A439CB" w:rsidRPr="0030795E">
              <w:rPr>
                <w:rStyle w:val="a4"/>
                <w:rFonts w:ascii="微軟正黑體" w:eastAsia="微軟正黑體" w:hAnsi="微軟正黑體" w:cs="Arial"/>
                <w:b w:val="0"/>
                <w:color w:val="7A610D" w:themeColor="accent3" w:themeShade="80"/>
                <w:u w:val="none"/>
                <w:lang w:eastAsia="zh-CN"/>
              </w:rPr>
              <w:t>YouTube</w:t>
            </w:r>
            <w:r w:rsidR="00A439CB" w:rsidRPr="0030795E">
              <w:rPr>
                <w:rStyle w:val="a4"/>
                <w:rFonts w:ascii="微軟正黑體" w:eastAsia="微軟正黑體" w:hAnsi="微軟正黑體" w:cs="Arial" w:hint="eastAsia"/>
                <w:b w:val="0"/>
                <w:color w:val="7A610D" w:themeColor="accent3" w:themeShade="80"/>
                <w:u w:val="none"/>
                <w:lang w:eastAsia="zh-CN"/>
              </w:rPr>
              <w:t>等各式网络平台下载，然而欣赏及鉴赏音乐，却没那么简单。本课程将逐步引导学生鉴赏音乐、开拓音乐的视野。欢迎你踏上这趟美好的音乐之旅，就此改变你对音乐的认识！</w:t>
            </w:r>
          </w:p>
        </w:tc>
      </w:tr>
      <w:tr w:rsidR="00217CB7" w:rsidRPr="0030795E" w:rsidTr="00A439CB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217CB7" w:rsidRPr="0030795E" w:rsidRDefault="00217CB7" w:rsidP="0030795E">
            <w:pPr>
              <w:pStyle w:val="Web"/>
              <w:spacing w:before="0" w:beforeAutospacing="0" w:after="0" w:afterAutospacing="0" w:line="440" w:lineRule="exact"/>
              <w:rPr>
                <w:rFonts w:ascii="微軟正黑體" w:eastAsia="微軟正黑體" w:hAnsi="微軟正黑體"/>
                <w:b w:val="0"/>
                <w:lang w:eastAsia="zh-CN"/>
              </w:rPr>
            </w:pPr>
          </w:p>
        </w:tc>
      </w:tr>
    </w:tbl>
    <w:p w:rsidR="00125CF8" w:rsidRDefault="00125CF8" w:rsidP="0030795E">
      <w:pPr>
        <w:pStyle w:val="Web"/>
        <w:spacing w:before="0" w:beforeAutospacing="0" w:after="0" w:afterAutospacing="0" w:line="440" w:lineRule="exact"/>
        <w:rPr>
          <w:rFonts w:ascii="微軟正黑體" w:eastAsia="SimSun" w:hAnsi="微軟正黑體" w:cs="Arial"/>
          <w:color w:val="333333"/>
          <w:lang w:eastAsia="zh-CN"/>
        </w:rPr>
      </w:pPr>
    </w:p>
    <w:p w:rsidR="0054048F" w:rsidRDefault="0054048F" w:rsidP="0030795E">
      <w:pPr>
        <w:pStyle w:val="Web"/>
        <w:spacing w:before="0" w:beforeAutospacing="0" w:after="0" w:afterAutospacing="0" w:line="440" w:lineRule="exact"/>
        <w:rPr>
          <w:rFonts w:ascii="微軟正黑體" w:eastAsia="SimSun" w:hAnsi="微軟正黑體" w:cs="Arial" w:hint="eastAsia"/>
          <w:color w:val="333333"/>
          <w:lang w:eastAsia="zh-CN"/>
        </w:rPr>
      </w:pPr>
      <w:bookmarkStart w:id="0" w:name="_GoBack"/>
      <w:bookmarkEnd w:id="0"/>
    </w:p>
    <w:p w:rsidR="00C70E42" w:rsidRPr="00D6683D" w:rsidRDefault="00C70E42" w:rsidP="00C70E42">
      <w:pPr>
        <w:pStyle w:val="Web"/>
        <w:spacing w:before="0" w:beforeAutospacing="0" w:after="0" w:afterAutospacing="0" w:line="400" w:lineRule="exact"/>
        <w:jc w:val="center"/>
        <w:rPr>
          <w:rFonts w:ascii="微軟正黑體" w:eastAsia="微軟正黑體" w:hAnsi="微軟正黑體" w:cs="Arial"/>
          <w:color w:val="333333"/>
          <w:sz w:val="40"/>
          <w:szCs w:val="40"/>
        </w:rPr>
      </w:pPr>
      <w:r w:rsidRPr="00BC055C">
        <w:rPr>
          <w:rStyle w:val="a3"/>
          <w:rFonts w:ascii="微軟正黑體" w:eastAsia="SimSun" w:hAnsi="微軟正黑體" w:cs="Arial"/>
          <w:color w:val="006666"/>
          <w:sz w:val="40"/>
          <w:szCs w:val="40"/>
          <w:lang w:eastAsia="zh-CN"/>
        </w:rPr>
        <w:lastRenderedPageBreak/>
        <w:t>2015</w:t>
      </w:r>
      <w:r w:rsidRPr="00BC055C">
        <w:rPr>
          <w:rStyle w:val="a3"/>
          <w:rFonts w:ascii="微軟正黑體" w:eastAsia="SimSun" w:hAnsi="微軟正黑體" w:cs="Arial" w:hint="eastAsia"/>
          <w:color w:val="006666"/>
          <w:sz w:val="40"/>
          <w:szCs w:val="40"/>
          <w:lang w:eastAsia="zh-CN"/>
        </w:rPr>
        <w:t>年国际学院暑期课程全球招生中</w:t>
      </w:r>
    </w:p>
    <w:p w:rsidR="00C70E42" w:rsidRPr="00217CB7" w:rsidRDefault="00C70E42" w:rsidP="00C70E42">
      <w:pPr>
        <w:pStyle w:val="Web"/>
        <w:spacing w:beforeLines="50" w:before="180" w:beforeAutospacing="0" w:after="0" w:afterAutospacing="0" w:line="360" w:lineRule="exact"/>
        <w:jc w:val="center"/>
        <w:rPr>
          <w:rFonts w:ascii="微軟正黑體" w:eastAsia="微軟正黑體" w:hAnsi="微軟正黑體" w:cs="Arial"/>
          <w:color w:val="333333"/>
          <w:sz w:val="20"/>
          <w:szCs w:val="20"/>
        </w:rPr>
      </w:pPr>
      <w:r w:rsidRPr="00D6683D">
        <w:rPr>
          <w:rFonts w:ascii="微軟正黑體" w:eastAsia="微軟正黑體" w:hAnsi="微軟正黑體" w:cs="Arial"/>
          <w:b/>
          <w:bCs/>
          <w:noProof/>
          <w:color w:val="006666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817769D" wp14:editId="372E508F">
            <wp:simplePos x="0" y="0"/>
            <wp:positionH relativeFrom="column">
              <wp:posOffset>5621655</wp:posOffset>
            </wp:positionH>
            <wp:positionV relativeFrom="paragraph">
              <wp:posOffset>117475</wp:posOffset>
            </wp:positionV>
            <wp:extent cx="685800" cy="6762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55C">
        <w:rPr>
          <w:rFonts w:ascii="微軟正黑體" w:eastAsia="SimSun" w:hAnsi="微軟正黑體" w:cs="Arial"/>
          <w:color w:val="333333"/>
          <w:sz w:val="28"/>
          <w:szCs w:val="28"/>
          <w:lang w:eastAsia="zh-CN"/>
        </w:rPr>
        <w:t>■</w:t>
      </w:r>
      <w:r w:rsidRPr="00BC055C">
        <w:rPr>
          <w:rFonts w:ascii="微軟正黑體" w:eastAsia="SimSun" w:hAnsi="微軟正黑體" w:cs="Arial" w:hint="eastAsia"/>
          <w:color w:val="333333"/>
          <w:sz w:val="20"/>
          <w:szCs w:val="20"/>
          <w:lang w:eastAsia="zh-CN"/>
        </w:rPr>
        <w:t>为学士或硕士国际学生所设计超短期学分课程</w:t>
      </w:r>
      <w:r w:rsidRPr="00BC055C">
        <w:rPr>
          <w:rStyle w:val="apple-converted-space"/>
          <w:rFonts w:ascii="微軟正黑體" w:eastAsia="SimSun" w:hAnsi="微軟正黑體" w:cs="Arial"/>
          <w:color w:val="333333"/>
          <w:sz w:val="20"/>
          <w:szCs w:val="20"/>
          <w:lang w:eastAsia="zh-CN"/>
        </w:rPr>
        <w:t> </w:t>
      </w:r>
      <w:r w:rsidRPr="00217CB7">
        <w:rPr>
          <w:rFonts w:ascii="微軟正黑體" w:eastAsia="微軟正黑體" w:hAnsi="微軟正黑體" w:cs="Arial"/>
          <w:color w:val="333333"/>
          <w:sz w:val="20"/>
          <w:szCs w:val="20"/>
        </w:rPr>
        <w:br/>
      </w:r>
      <w:r w:rsidRPr="00BC055C">
        <w:rPr>
          <w:rFonts w:ascii="微軟正黑體" w:eastAsia="SimSun" w:hAnsi="微軟正黑體" w:cs="Arial"/>
          <w:color w:val="333333"/>
          <w:sz w:val="28"/>
          <w:szCs w:val="28"/>
          <w:lang w:eastAsia="zh-CN"/>
        </w:rPr>
        <w:t>■</w:t>
      </w:r>
      <w:r w:rsidRPr="00BC055C">
        <w:rPr>
          <w:rFonts w:ascii="微軟正黑體" w:eastAsia="SimSun" w:hAnsi="微軟正黑體" w:cs="Arial" w:hint="eastAsia"/>
          <w:color w:val="333333"/>
          <w:sz w:val="20"/>
          <w:szCs w:val="20"/>
          <w:lang w:eastAsia="zh-CN"/>
        </w:rPr>
        <w:t>探索台湾著名风景文化名胜</w:t>
      </w:r>
      <w:r w:rsidRPr="00BC055C">
        <w:rPr>
          <w:rStyle w:val="apple-converted-space"/>
          <w:rFonts w:ascii="微軟正黑體" w:eastAsia="SimSun" w:hAnsi="微軟正黑體" w:cs="Arial"/>
          <w:color w:val="333333"/>
          <w:sz w:val="20"/>
          <w:szCs w:val="20"/>
          <w:lang w:eastAsia="zh-CN"/>
        </w:rPr>
        <w:t> </w:t>
      </w:r>
      <w:r w:rsidRPr="00217CB7">
        <w:rPr>
          <w:rFonts w:ascii="微軟正黑體" w:eastAsia="微軟正黑體" w:hAnsi="微軟正黑體" w:cs="Arial"/>
          <w:color w:val="333333"/>
          <w:sz w:val="20"/>
          <w:szCs w:val="20"/>
        </w:rPr>
        <w:br/>
      </w:r>
      <w:r w:rsidRPr="00BC055C">
        <w:rPr>
          <w:rFonts w:ascii="微軟正黑體" w:eastAsia="SimSun" w:hAnsi="微軟正黑體" w:cs="Arial"/>
          <w:color w:val="333333"/>
          <w:sz w:val="28"/>
          <w:szCs w:val="28"/>
          <w:lang w:eastAsia="zh-CN"/>
        </w:rPr>
        <w:t>■</w:t>
      </w:r>
      <w:r w:rsidRPr="00BC055C">
        <w:rPr>
          <w:rFonts w:ascii="微軟正黑體" w:eastAsia="SimSun" w:hAnsi="微軟正黑體" w:cs="Arial" w:hint="eastAsia"/>
          <w:color w:val="333333"/>
          <w:sz w:val="20"/>
          <w:szCs w:val="20"/>
          <w:lang w:eastAsia="zh-CN"/>
        </w:rPr>
        <w:t>与台湾及来自世界各地的学生们深度交流</w:t>
      </w:r>
    </w:p>
    <w:p w:rsidR="00C70E42" w:rsidRDefault="00C70E42" w:rsidP="00C70E42">
      <w:pPr>
        <w:pStyle w:val="Web"/>
        <w:spacing w:before="0" w:beforeAutospacing="0" w:after="0" w:afterAutospacing="0" w:line="360" w:lineRule="exact"/>
        <w:jc w:val="center"/>
        <w:rPr>
          <w:rStyle w:val="style1"/>
          <w:rFonts w:ascii="微軟正黑體" w:eastAsia="微軟正黑體" w:hAnsi="微軟正黑體" w:cs="Arial"/>
          <w:b/>
          <w:color w:val="006666"/>
          <w:sz w:val="20"/>
          <w:szCs w:val="20"/>
        </w:rPr>
      </w:pP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报名时间：</w:t>
      </w: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2</w:t>
      </w: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月</w:t>
      </w: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20</w:t>
      </w: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日至</w:t>
      </w: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4</w:t>
      </w: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月</w:t>
      </w: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30</w:t>
      </w:r>
      <w:r w:rsidRPr="00BC055C">
        <w:rPr>
          <w:rFonts w:ascii="微軟正黑體" w:eastAsia="SimSun" w:hAnsi="微軟正黑體" w:cs="Arial" w:hint="eastAsia"/>
          <w:color w:val="006666"/>
          <w:sz w:val="20"/>
          <w:szCs w:val="20"/>
          <w:lang w:eastAsia="zh-CN"/>
        </w:rPr>
        <w:t>日</w:t>
      </w:r>
      <w:r w:rsidRPr="00BC055C">
        <w:rPr>
          <w:rStyle w:val="apple-converted-space"/>
          <w:rFonts w:ascii="微軟正黑體" w:eastAsia="SimSun" w:hAnsi="微軟正黑體" w:cs="Arial"/>
          <w:color w:val="006666"/>
          <w:sz w:val="20"/>
          <w:szCs w:val="20"/>
          <w:lang w:eastAsia="zh-CN"/>
        </w:rPr>
        <w:t> </w:t>
      </w:r>
      <w:r w:rsidRPr="002622AE">
        <w:rPr>
          <w:rFonts w:ascii="微軟正黑體" w:eastAsia="微軟正黑體" w:hAnsi="微軟正黑體" w:cs="Arial"/>
          <w:color w:val="006666"/>
          <w:sz w:val="20"/>
          <w:szCs w:val="20"/>
        </w:rPr>
        <w:br/>
      </w:r>
      <w:hyperlink r:id="rId13" w:tgtFrame="_blank" w:history="1">
        <w:r w:rsidRPr="00BC055C">
          <w:rPr>
            <w:rStyle w:val="style1"/>
            <w:rFonts w:ascii="微軟正黑體" w:eastAsia="SimSun" w:hAnsi="微軟正黑體" w:cs="Arial"/>
            <w:b/>
            <w:color w:val="006666"/>
            <w:sz w:val="28"/>
            <w:szCs w:val="28"/>
            <w:lang w:eastAsia="zh-CN"/>
          </w:rPr>
          <w:t>http://www.oia.ntu.edu.tw/oia/custom/PA</w:t>
        </w:r>
      </w:hyperlink>
    </w:p>
    <w:p w:rsidR="00C70E42" w:rsidRDefault="00C70E42" w:rsidP="00C70E42">
      <w:pPr>
        <w:pStyle w:val="Web"/>
        <w:spacing w:before="0" w:beforeAutospacing="0" w:after="0" w:afterAutospacing="0" w:line="360" w:lineRule="exact"/>
        <w:jc w:val="center"/>
        <w:rPr>
          <w:rStyle w:val="style1"/>
          <w:rFonts w:ascii="微軟正黑體" w:eastAsia="微軟正黑體" w:hAnsi="微軟正黑體" w:cs="Arial"/>
          <w:b/>
          <w:color w:val="006666"/>
          <w:sz w:val="20"/>
          <w:szCs w:val="20"/>
        </w:rPr>
      </w:pPr>
      <w:r w:rsidRPr="00BC055C">
        <w:rPr>
          <w:rFonts w:ascii="微軟正黑體" w:eastAsia="SimSun" w:hAnsi="微軟正黑體" w:cs="Arial"/>
          <w:color w:val="006666"/>
          <w:sz w:val="20"/>
          <w:szCs w:val="20"/>
          <w:lang w:eastAsia="zh-CN"/>
        </w:rPr>
        <w:t>Email: summerntnu@gmail.com</w:t>
      </w:r>
    </w:p>
    <w:tbl>
      <w:tblPr>
        <w:tblStyle w:val="-3"/>
        <w:tblW w:w="0" w:type="auto"/>
        <w:tblInd w:w="-142" w:type="dxa"/>
        <w:tblLook w:val="04A0" w:firstRow="1" w:lastRow="0" w:firstColumn="1" w:lastColumn="0" w:noHBand="0" w:noVBand="1"/>
      </w:tblPr>
      <w:tblGrid>
        <w:gridCol w:w="10688"/>
      </w:tblGrid>
      <w:tr w:rsidR="00C70E42" w:rsidTr="0065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tbl>
            <w:tblPr>
              <w:tblStyle w:val="-4"/>
              <w:tblW w:w="10524" w:type="dxa"/>
              <w:tblLook w:val="04A0" w:firstRow="1" w:lastRow="0" w:firstColumn="1" w:lastColumn="0" w:noHBand="0" w:noVBand="1"/>
            </w:tblPr>
            <w:tblGrid>
              <w:gridCol w:w="10524"/>
            </w:tblGrid>
            <w:tr w:rsidR="00C70E42" w:rsidTr="0065390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24" w:type="dxa"/>
                </w:tcPr>
                <w:p w:rsidR="00C70E42" w:rsidRPr="00246EF2" w:rsidRDefault="00C70E42" w:rsidP="00653909">
                  <w:pPr>
                    <w:pStyle w:val="Web"/>
                    <w:spacing w:before="0" w:beforeAutospacing="0" w:after="0" w:afterAutospacing="0" w:line="240" w:lineRule="atLeast"/>
                    <w:rPr>
                      <w:rFonts w:ascii="微軟正黑體" w:eastAsia="微軟正黑體" w:hAnsi="微軟正黑體" w:cs="Arial"/>
                      <w:color w:val="7C354D" w:themeColor="accent4" w:themeShade="80"/>
                      <w:sz w:val="20"/>
                      <w:szCs w:val="20"/>
                    </w:rPr>
                  </w:pPr>
                </w:p>
              </w:tc>
            </w:tr>
            <w:tr w:rsidR="00C70E42" w:rsidTr="006539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24" w:type="dxa"/>
                </w:tcPr>
                <w:p w:rsidR="00C70E42" w:rsidRPr="00246EF2" w:rsidRDefault="008B66A5" w:rsidP="00C70E42">
                  <w:pPr>
                    <w:pStyle w:val="Web"/>
                    <w:spacing w:before="0" w:beforeAutospacing="0" w:after="150" w:afterAutospacing="0" w:line="300" w:lineRule="atLeast"/>
                    <w:rPr>
                      <w:rFonts w:ascii="微軟正黑體" w:eastAsia="微軟正黑體" w:hAnsi="微軟正黑體" w:cs="Arial"/>
                      <w:b w:val="0"/>
                      <w:color w:val="7C354D" w:themeColor="accent4" w:themeShade="80"/>
                      <w:sz w:val="20"/>
                      <w:szCs w:val="20"/>
                    </w:rPr>
                  </w:pPr>
                  <w:hyperlink r:id="rId14" w:history="1">
                    <w:r w:rsidR="00C70E42" w:rsidRPr="00BC055C">
                      <w:rPr>
                        <w:rStyle w:val="a3"/>
                        <w:rFonts w:ascii="微軟正黑體" w:eastAsia="SimSun" w:hAnsi="微軟正黑體" w:cs="Arial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 xml:space="preserve">+S5 </w:t>
                    </w:r>
                    <w:r w:rsidR="00C70E42" w:rsidRPr="00BC055C">
                      <w:rPr>
                        <w:rStyle w:val="a3"/>
                        <w:rFonts w:ascii="微軟正黑體" w:eastAsia="SimSun" w:hAnsi="微軟正黑體" w:cs="Arial" w:hint="eastAsia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>遇见孔夫子：现代教育</w:t>
                    </w:r>
                    <w:r w:rsidR="00C70E42" w:rsidRPr="00BC055C">
                      <w:rPr>
                        <w:rStyle w:val="a3"/>
                        <w:rFonts w:ascii="微軟正黑體" w:eastAsia="SimSun" w:hAnsi="微軟正黑體" w:cs="Arial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 xml:space="preserve"> Confucius in the </w:t>
                    </w:r>
                    <w:r w:rsidR="00C70E42">
                      <w:rPr>
                        <w:rStyle w:val="a3"/>
                        <w:rFonts w:ascii="微軟正黑體" w:eastAsia="SimSun" w:hAnsi="微軟正黑體" w:cs="Arial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 xml:space="preserve">21st Century: Modern Education </w:t>
                    </w:r>
                  </w:hyperlink>
                </w:p>
              </w:tc>
            </w:tr>
            <w:tr w:rsidR="00C70E42" w:rsidTr="006539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24" w:type="dxa"/>
                </w:tcPr>
                <w:p w:rsidR="00C70E42" w:rsidRPr="002622AE" w:rsidRDefault="00C70E42" w:rsidP="00653909">
                  <w:pPr>
                    <w:pStyle w:val="Web"/>
                    <w:spacing w:before="0" w:beforeAutospacing="0" w:after="150" w:afterAutospacing="0" w:line="300" w:lineRule="atLeast"/>
                    <w:rPr>
                      <w:rFonts w:ascii="微軟正黑體" w:eastAsia="微軟正黑體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</w:pP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2015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年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8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月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3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日至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8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月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21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日</w:t>
                  </w:r>
                  <w:r w:rsidRPr="00BC055C">
                    <w:rPr>
                      <w:rStyle w:val="apple-converted-space"/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 </w:t>
                  </w:r>
                  <w:r w:rsidRPr="002622AE">
                    <w:rPr>
                      <w:rFonts w:ascii="微軟正黑體" w:eastAsia="微軟正黑體" w:hAnsi="微軟正黑體" w:cs="Arial"/>
                      <w:b w:val="0"/>
                      <w:color w:val="333333"/>
                      <w:sz w:val="20"/>
                      <w:szCs w:val="20"/>
                    </w:rPr>
                    <w:br/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主要授课内容有教育政策及教室现场观察。本课程是专为探索教育政策不同的问题、满足职前教师的实际需要，透过阅读和实务让学生掌课堂观察能力。</w:t>
                  </w:r>
                </w:p>
              </w:tc>
            </w:tr>
            <w:tr w:rsidR="00C70E42" w:rsidRPr="00246EF2" w:rsidTr="006539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24" w:type="dxa"/>
                </w:tcPr>
                <w:p w:rsidR="00C70E42" w:rsidRPr="009753C2" w:rsidRDefault="008B66A5" w:rsidP="00C70E42">
                  <w:pPr>
                    <w:pStyle w:val="Web"/>
                    <w:spacing w:before="0" w:beforeAutospacing="0" w:after="150" w:afterAutospacing="0" w:line="300" w:lineRule="atLeast"/>
                    <w:rPr>
                      <w:rFonts w:ascii="微軟正黑體" w:eastAsia="微軟正黑體" w:hAnsi="微軟正黑體" w:cs="Arial"/>
                      <w:b w:val="0"/>
                      <w:color w:val="7C354D" w:themeColor="accent4" w:themeShade="80"/>
                      <w:sz w:val="20"/>
                      <w:szCs w:val="20"/>
                    </w:rPr>
                  </w:pPr>
                  <w:hyperlink r:id="rId15" w:history="1">
                    <w:r w:rsidR="00C70E42" w:rsidRPr="00BC055C">
                      <w:rPr>
                        <w:rStyle w:val="a3"/>
                        <w:rFonts w:ascii="微軟正黑體" w:eastAsia="SimSun" w:hAnsi="微軟正黑體" w:cs="Arial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>+S5C</w:t>
                    </w:r>
                    <w:r w:rsidR="00C70E42" w:rsidRPr="00BC055C">
                      <w:rPr>
                        <w:rStyle w:val="a3"/>
                        <w:rFonts w:ascii="微軟正黑體" w:eastAsia="SimSun" w:hAnsi="微軟正黑體" w:cs="Arial" w:hint="eastAsia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>遇见孔夫子：现代教育</w:t>
                    </w:r>
                    <w:r w:rsidR="00C70E42" w:rsidRPr="00BC055C">
                      <w:rPr>
                        <w:rStyle w:val="a3"/>
                        <w:rFonts w:ascii="微軟正黑體" w:eastAsia="SimSun" w:hAnsi="微軟正黑體" w:cs="Arial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>(+</w:t>
                    </w:r>
                    <w:r w:rsidR="00C70E42" w:rsidRPr="00BC055C">
                      <w:rPr>
                        <w:rStyle w:val="a3"/>
                        <w:rFonts w:ascii="微軟正黑體" w:eastAsia="SimSun" w:hAnsi="微軟正黑體" w:cs="Arial" w:hint="eastAsia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>国语中心华语课程</w:t>
                    </w:r>
                    <w:r w:rsidR="00C70E42" w:rsidRPr="00BC055C">
                      <w:rPr>
                        <w:rStyle w:val="a3"/>
                        <w:rFonts w:ascii="微軟正黑體" w:eastAsia="SimSun" w:hAnsi="微軟正黑體" w:cs="Arial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>) Confucius in the 21st Century: Modern Educ</w:t>
                    </w:r>
                    <w:r w:rsidR="00C70E42">
                      <w:rPr>
                        <w:rStyle w:val="a3"/>
                        <w:rFonts w:ascii="微軟正黑體" w:eastAsia="SimSun" w:hAnsi="微軟正黑體" w:cs="Arial"/>
                        <w:b/>
                        <w:color w:val="7C354D" w:themeColor="accent4" w:themeShade="80"/>
                        <w:sz w:val="20"/>
                        <w:szCs w:val="20"/>
                        <w:lang w:eastAsia="zh-CN"/>
                      </w:rPr>
                      <w:t xml:space="preserve">ation (+ MTC: Mandarin Course) </w:t>
                    </w:r>
                  </w:hyperlink>
                </w:p>
              </w:tc>
            </w:tr>
            <w:tr w:rsidR="00C70E42" w:rsidTr="006539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24" w:type="dxa"/>
                </w:tcPr>
                <w:p w:rsidR="00C70E42" w:rsidRPr="002622AE" w:rsidRDefault="00C70E42" w:rsidP="00653909">
                  <w:pPr>
                    <w:pStyle w:val="Web"/>
                    <w:spacing w:before="0" w:beforeAutospacing="0" w:after="150" w:afterAutospacing="0" w:line="300" w:lineRule="atLeast"/>
                    <w:rPr>
                      <w:rFonts w:ascii="微軟正黑體" w:eastAsia="微軟正黑體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</w:pP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2015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年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8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月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3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日至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8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月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21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日</w:t>
                  </w:r>
                  <w:r w:rsidRPr="00BC055C">
                    <w:rPr>
                      <w:rStyle w:val="apple-converted-space"/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 </w:t>
                  </w:r>
                  <w:r w:rsidRPr="002622AE">
                    <w:rPr>
                      <w:rFonts w:ascii="微軟正黑體" w:eastAsia="微軟正黑體" w:hAnsi="微軟正黑體" w:cs="Arial"/>
                      <w:b w:val="0"/>
                      <w:color w:val="333333"/>
                      <w:sz w:val="20"/>
                      <w:szCs w:val="20"/>
                    </w:rPr>
                    <w:br/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主要授课内容有教育政策、教室现场观察及华语课程。除</w:t>
                  </w:r>
                  <w:r w:rsidRPr="00BC055C">
                    <w:rPr>
                      <w:rFonts w:ascii="微軟正黑體" w:eastAsia="SimSun" w:hAnsi="微軟正黑體" w:cs="Arial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S5</w:t>
                  </w:r>
                  <w:r w:rsidRPr="00BC055C">
                    <w:rPr>
                      <w:rFonts w:ascii="微軟正黑體" w:eastAsia="SimSun" w:hAnsi="微軟正黑體" w:cs="Arial" w:hint="eastAsia"/>
                      <w:b w:val="0"/>
                      <w:color w:val="333333"/>
                      <w:sz w:val="20"/>
                      <w:szCs w:val="20"/>
                      <w:lang w:eastAsia="zh-CN"/>
                    </w:rPr>
                    <w:t>课程介绍外，另有华语课程由享誉华语教学之国语教学中心开设，介绍基础词汇、汉字介绍、发音与基础对话练习等丰富内容。</w:t>
                  </w:r>
                </w:p>
              </w:tc>
            </w:tr>
          </w:tbl>
          <w:p w:rsidR="00C70E42" w:rsidRPr="00D6683D" w:rsidRDefault="00C70E42" w:rsidP="00653909">
            <w:pPr>
              <w:pStyle w:val="Web"/>
              <w:spacing w:before="0" w:beforeAutospacing="0" w:after="150" w:afterAutospacing="0" w:line="300" w:lineRule="atLeast"/>
              <w:jc w:val="center"/>
              <w:rPr>
                <w:rFonts w:ascii="微軟正黑體" w:eastAsia="微軟正黑體" w:hAnsi="微軟正黑體" w:cs="Arial"/>
                <w:color w:val="7A610D" w:themeColor="accent3" w:themeShade="80"/>
                <w:sz w:val="20"/>
                <w:szCs w:val="20"/>
                <w:lang w:eastAsia="zh-CN"/>
              </w:rPr>
            </w:pPr>
          </w:p>
        </w:tc>
      </w:tr>
      <w:tr w:rsidR="00C70E42" w:rsidRPr="00246EF2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C70E42" w:rsidRPr="00246EF2" w:rsidRDefault="008B66A5" w:rsidP="00C70E42">
            <w:pPr>
              <w:pStyle w:val="Web"/>
              <w:spacing w:before="0" w:beforeAutospacing="0" w:after="150" w:afterAutospacing="0" w:line="300" w:lineRule="atLeast"/>
              <w:rPr>
                <w:rFonts w:ascii="微軟正黑體" w:eastAsia="微軟正黑體" w:hAnsi="微軟正黑體" w:cs="Arial"/>
                <w:color w:val="7A610D" w:themeColor="accent3" w:themeShade="80"/>
                <w:sz w:val="20"/>
                <w:szCs w:val="20"/>
              </w:rPr>
            </w:pPr>
            <w:hyperlink r:id="rId16" w:history="1"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 xml:space="preserve">+A1 </w:t>
              </w:r>
              <w:r w:rsidR="00C70E42" w:rsidRPr="00BC055C">
                <w:rPr>
                  <w:rStyle w:val="a4"/>
                  <w:rFonts w:ascii="微軟正黑體" w:eastAsia="SimSun" w:hAnsi="微軟正黑體" w:cs="Arial" w:hint="eastAsia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我是达文西：艺术与设计之美</w:t>
              </w:r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 xml:space="preserve"> I am Leonardo da Vinci: Art &amp; Design</w:t>
              </w:r>
            </w:hyperlink>
            <w:r w:rsidR="00C70E42" w:rsidRPr="00246EF2">
              <w:rPr>
                <w:rFonts w:ascii="微軟正黑體" w:eastAsia="微軟正黑體" w:hAnsi="微軟正黑體" w:cs="Arial"/>
                <w:color w:val="7A610D" w:themeColor="accent3" w:themeShade="80"/>
                <w:sz w:val="20"/>
                <w:szCs w:val="20"/>
              </w:rPr>
              <w:t xml:space="preserve"> </w:t>
            </w:r>
          </w:p>
        </w:tc>
      </w:tr>
      <w:tr w:rsidR="00C70E42" w:rsidTr="0065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C70E42" w:rsidRPr="002622AE" w:rsidRDefault="00C70E42" w:rsidP="00653909">
            <w:pPr>
              <w:pStyle w:val="Web"/>
              <w:spacing w:before="0" w:beforeAutospacing="0" w:after="150" w:afterAutospacing="0" w:line="300" w:lineRule="atLeast"/>
              <w:rPr>
                <w:rFonts w:ascii="微軟正黑體" w:eastAsia="微軟正黑體" w:hAnsi="微軟正黑體" w:cs="Arial"/>
                <w:b w:val="0"/>
                <w:color w:val="333333"/>
                <w:sz w:val="20"/>
                <w:szCs w:val="20"/>
              </w:rPr>
            </w:pP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2015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年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7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月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7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日至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7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月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28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日</w:t>
            </w:r>
            <w:r w:rsidRPr="00BC055C">
              <w:rPr>
                <w:rStyle w:val="apple-converted-space"/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 </w:t>
            </w:r>
            <w:r w:rsidRPr="002622AE">
              <w:rPr>
                <w:rFonts w:ascii="微軟正黑體" w:eastAsia="微軟正黑體" w:hAnsi="微軟正黑體" w:cs="Arial"/>
                <w:b w:val="0"/>
                <w:color w:val="333333"/>
                <w:sz w:val="20"/>
                <w:szCs w:val="20"/>
              </w:rPr>
              <w:br/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主要授课内容有文化创意产业设计、天然漆加饰技法。本课程探讨全球设计潮流的多面性，学生将踏上旅程，体验灵感和设计如何影响了我们生活的每一个方面的影响。同时也以实务与理论兼备之方式，尝试如何善用天然漆之特质于绘画创作。</w:t>
            </w:r>
          </w:p>
        </w:tc>
      </w:tr>
      <w:tr w:rsidR="00C70E42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C70E42" w:rsidRPr="00246EF2" w:rsidRDefault="008B66A5" w:rsidP="00C70E42">
            <w:pPr>
              <w:pStyle w:val="Web"/>
              <w:spacing w:before="0" w:beforeAutospacing="0" w:after="150" w:afterAutospacing="0" w:line="300" w:lineRule="atLeast"/>
              <w:rPr>
                <w:rFonts w:ascii="微軟正黑體" w:eastAsia="微軟正黑體" w:hAnsi="微軟正黑體" w:cs="Arial"/>
                <w:color w:val="7A610D" w:themeColor="accent3" w:themeShade="80"/>
                <w:sz w:val="20"/>
                <w:szCs w:val="20"/>
              </w:rPr>
            </w:pPr>
            <w:hyperlink r:id="rId17" w:history="1"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 xml:space="preserve">+A1C </w:t>
              </w:r>
              <w:r w:rsidR="00C70E42" w:rsidRPr="00BC055C">
                <w:rPr>
                  <w:rStyle w:val="a4"/>
                  <w:rFonts w:ascii="微軟正黑體" w:eastAsia="SimSun" w:hAnsi="微軟正黑體" w:cs="Arial" w:hint="eastAsia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我是达文西：艺术与设计之美</w:t>
              </w:r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 xml:space="preserve"> (+</w:t>
              </w:r>
              <w:r w:rsidR="00C70E42" w:rsidRPr="00BC055C">
                <w:rPr>
                  <w:rStyle w:val="a4"/>
                  <w:rFonts w:ascii="微軟正黑體" w:eastAsia="SimSun" w:hAnsi="微軟正黑體" w:cs="Arial" w:hint="eastAsia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国语中心华语课程</w:t>
              </w:r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) I am Leonardo da Vinci: Art &amp; Design (+ MTC: Mandarin Course)</w:t>
              </w:r>
            </w:hyperlink>
            <w:r w:rsidR="00C70E42" w:rsidRPr="00246EF2">
              <w:rPr>
                <w:rFonts w:ascii="微軟正黑體" w:eastAsia="微軟正黑體" w:hAnsi="微軟正黑體" w:cs="Arial"/>
                <w:color w:val="7A610D" w:themeColor="accent3" w:themeShade="80"/>
                <w:sz w:val="20"/>
                <w:szCs w:val="20"/>
              </w:rPr>
              <w:t xml:space="preserve"> </w:t>
            </w:r>
          </w:p>
        </w:tc>
      </w:tr>
      <w:tr w:rsidR="00C70E42" w:rsidTr="0065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C70E42" w:rsidRPr="002622AE" w:rsidRDefault="00C70E42" w:rsidP="00653909">
            <w:pPr>
              <w:pStyle w:val="Web"/>
              <w:spacing w:before="0" w:beforeAutospacing="0" w:after="150" w:afterAutospacing="0" w:line="300" w:lineRule="atLeast"/>
              <w:rPr>
                <w:rFonts w:ascii="微軟正黑體" w:eastAsia="微軟正黑體" w:hAnsi="微軟正黑體" w:cs="Arial"/>
                <w:b w:val="0"/>
                <w:color w:val="333333"/>
                <w:sz w:val="20"/>
                <w:szCs w:val="20"/>
                <w:lang w:eastAsia="zh-CN"/>
              </w:rPr>
            </w:pP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2015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年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7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月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7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日至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7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月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28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日</w:t>
            </w:r>
            <w:r w:rsidRPr="00BC055C">
              <w:rPr>
                <w:rStyle w:val="apple-converted-space"/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 </w:t>
            </w:r>
            <w:r w:rsidRPr="002622AE">
              <w:rPr>
                <w:rFonts w:ascii="微軟正黑體" w:eastAsia="微軟正黑體" w:hAnsi="微軟正黑體" w:cs="Arial"/>
                <w:b w:val="0"/>
                <w:color w:val="333333"/>
                <w:sz w:val="20"/>
                <w:szCs w:val="20"/>
              </w:rPr>
              <w:br/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主要授课内容有文化创意产业设计、天然漆加饰技法及华语课程。除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A1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课程介绍外，另有华语课程，由享誉华语教学之国语教学中心开设，介绍基础词汇、汉字介绍、发音与基础对话练习等丰富内容。</w:t>
            </w:r>
          </w:p>
        </w:tc>
      </w:tr>
      <w:tr w:rsidR="00C70E42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C70E42" w:rsidRPr="00246EF2" w:rsidRDefault="008B66A5" w:rsidP="00C70E42">
            <w:pPr>
              <w:pStyle w:val="Web"/>
              <w:spacing w:before="0" w:beforeAutospacing="0" w:after="150" w:afterAutospacing="0" w:line="300" w:lineRule="atLeast"/>
              <w:rPr>
                <w:rFonts w:ascii="微軟正黑體" w:eastAsia="微軟正黑體" w:hAnsi="微軟正黑體" w:cs="Arial"/>
                <w:color w:val="7A610D" w:themeColor="accent3" w:themeShade="80"/>
                <w:sz w:val="20"/>
                <w:szCs w:val="20"/>
              </w:rPr>
            </w:pPr>
            <w:hyperlink r:id="rId18" w:history="1"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+A2 Do, Re &amp; ME</w:t>
              </w:r>
              <w:r w:rsidR="00C70E42" w:rsidRPr="00BC055C">
                <w:rPr>
                  <w:rStyle w:val="a4"/>
                  <w:rFonts w:ascii="微軟正黑體" w:eastAsia="SimSun" w:hAnsi="微軟正黑體" w:cs="Arial" w:hint="eastAsia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：探索音乐世界</w:t>
              </w:r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 xml:space="preserve"> Do</w:t>
              </w:r>
              <w:r w:rsidR="00C70E42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 xml:space="preserve">, Re &amp; ME: Musical Exploration </w:t>
              </w:r>
            </w:hyperlink>
          </w:p>
        </w:tc>
      </w:tr>
      <w:tr w:rsidR="00C70E42" w:rsidTr="0065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C70E42" w:rsidRPr="002622AE" w:rsidRDefault="00C70E42" w:rsidP="00653909">
            <w:pPr>
              <w:pStyle w:val="Web"/>
              <w:spacing w:before="0" w:beforeAutospacing="0" w:after="150" w:afterAutospacing="0" w:line="300" w:lineRule="atLeast"/>
              <w:rPr>
                <w:rFonts w:ascii="微軟正黑體" w:eastAsia="微軟正黑體" w:hAnsi="微軟正黑體" w:cs="Arial"/>
                <w:b w:val="0"/>
                <w:color w:val="333333"/>
                <w:sz w:val="20"/>
                <w:szCs w:val="20"/>
                <w:lang w:eastAsia="zh-CN"/>
              </w:rPr>
            </w:pP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2015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年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8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月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3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日至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8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月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21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日</w:t>
            </w:r>
            <w:r w:rsidRPr="00BC055C">
              <w:rPr>
                <w:rStyle w:val="apple-converted-space"/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 </w:t>
            </w:r>
            <w:r w:rsidRPr="002622AE">
              <w:rPr>
                <w:rFonts w:ascii="微軟正黑體" w:eastAsia="微軟正黑體" w:hAnsi="微軟正黑體" w:cs="Arial"/>
                <w:b w:val="0"/>
                <w:color w:val="333333"/>
                <w:sz w:val="20"/>
                <w:szCs w:val="20"/>
              </w:rPr>
              <w:br/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主要授课内容有音乐鉴赏及台湾音乐史。本课程将从音乐之起源，延伸至台湾音乐之内涵与表现，使学生了解台湾音乐发展的历史过程以及实质内容。</w:t>
            </w:r>
          </w:p>
        </w:tc>
      </w:tr>
      <w:tr w:rsidR="00C70E42" w:rsidRPr="00246EF2" w:rsidTr="0065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C70E42" w:rsidRPr="00246EF2" w:rsidRDefault="008B66A5" w:rsidP="00C70E42">
            <w:pPr>
              <w:pStyle w:val="Web"/>
              <w:spacing w:before="0" w:beforeAutospacing="0" w:after="150" w:afterAutospacing="0" w:line="300" w:lineRule="atLeast"/>
              <w:rPr>
                <w:rFonts w:ascii="微軟正黑體" w:eastAsia="微軟正黑體" w:hAnsi="微軟正黑體" w:cs="Arial"/>
                <w:color w:val="7A610D" w:themeColor="accent3" w:themeShade="80"/>
                <w:sz w:val="20"/>
                <w:szCs w:val="20"/>
              </w:rPr>
            </w:pPr>
            <w:hyperlink r:id="rId19" w:history="1"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+A2C Do, Re &amp; ME</w:t>
              </w:r>
              <w:r w:rsidR="00C70E42" w:rsidRPr="00BC055C">
                <w:rPr>
                  <w:rStyle w:val="a4"/>
                  <w:rFonts w:ascii="微軟正黑體" w:eastAsia="SimSun" w:hAnsi="微軟正黑體" w:cs="Arial" w:hint="eastAsia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：探索音乐世界</w:t>
              </w:r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(+</w:t>
              </w:r>
              <w:r w:rsidR="00C70E42" w:rsidRPr="00BC055C">
                <w:rPr>
                  <w:rStyle w:val="a4"/>
                  <w:rFonts w:ascii="微軟正黑體" w:eastAsia="SimSun" w:hAnsi="微軟正黑體" w:cs="Arial" w:hint="eastAsia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国语中心华语课程</w:t>
              </w:r>
              <w:r w:rsidR="00C70E42" w:rsidRPr="00BC055C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>) Do, Re &amp; ME: Musical Explo</w:t>
              </w:r>
              <w:r w:rsidR="00C70E42">
                <w:rPr>
                  <w:rStyle w:val="a4"/>
                  <w:rFonts w:ascii="微軟正黑體" w:eastAsia="SimSun" w:hAnsi="微軟正黑體" w:cs="Arial"/>
                  <w:color w:val="7A610D" w:themeColor="accent3" w:themeShade="80"/>
                  <w:sz w:val="20"/>
                  <w:szCs w:val="20"/>
                  <w:u w:val="none"/>
                  <w:lang w:eastAsia="zh-CN"/>
                </w:rPr>
                <w:t xml:space="preserve">ration(+ MTC: Mandarin Course) </w:t>
              </w:r>
            </w:hyperlink>
            <w:r w:rsidR="00C70E42" w:rsidRPr="00BC055C">
              <w:rPr>
                <w:rStyle w:val="apple-converted-space"/>
                <w:rFonts w:ascii="微軟正黑體" w:eastAsia="SimSun" w:hAnsi="微軟正黑體" w:cs="Arial"/>
                <w:color w:val="7A610D" w:themeColor="accent3" w:themeShade="80"/>
                <w:sz w:val="20"/>
                <w:szCs w:val="20"/>
                <w:lang w:eastAsia="zh-CN"/>
              </w:rPr>
              <w:t> </w:t>
            </w:r>
          </w:p>
        </w:tc>
      </w:tr>
      <w:tr w:rsidR="00C70E42" w:rsidTr="0065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8" w:type="dxa"/>
          </w:tcPr>
          <w:p w:rsidR="00C70E42" w:rsidRPr="002622AE" w:rsidRDefault="00C70E42" w:rsidP="00653909">
            <w:pPr>
              <w:pStyle w:val="Web"/>
              <w:spacing w:before="0" w:beforeAutospacing="0" w:after="150" w:afterAutospacing="0" w:line="300" w:lineRule="atLeast"/>
              <w:rPr>
                <w:rFonts w:ascii="微軟正黑體" w:eastAsia="微軟正黑體" w:hAnsi="微軟正黑體"/>
                <w:b w:val="0"/>
                <w:lang w:eastAsia="zh-CN"/>
              </w:rPr>
            </w:pP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2015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年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8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月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3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日至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8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月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21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日</w:t>
            </w:r>
            <w:r w:rsidRPr="00BC055C">
              <w:rPr>
                <w:rStyle w:val="apple-converted-space"/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 </w:t>
            </w:r>
            <w:r w:rsidRPr="002622AE">
              <w:rPr>
                <w:rFonts w:ascii="微軟正黑體" w:eastAsia="微軟正黑體" w:hAnsi="微軟正黑體" w:cs="Arial"/>
                <w:b w:val="0"/>
                <w:color w:val="333333"/>
                <w:sz w:val="20"/>
                <w:szCs w:val="20"/>
              </w:rPr>
              <w:br/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主要授课内容有音乐鉴赏、台湾音乐史及华语课程。除</w:t>
            </w:r>
            <w:r w:rsidRPr="00BC055C">
              <w:rPr>
                <w:rFonts w:ascii="微軟正黑體" w:eastAsia="SimSun" w:hAnsi="微軟正黑體" w:cs="Arial"/>
                <w:b w:val="0"/>
                <w:color w:val="333333"/>
                <w:sz w:val="20"/>
                <w:szCs w:val="20"/>
                <w:lang w:eastAsia="zh-CN"/>
              </w:rPr>
              <w:t>A2</w:t>
            </w:r>
            <w:r w:rsidRPr="00BC055C">
              <w:rPr>
                <w:rFonts w:ascii="微軟正黑體" w:eastAsia="SimSun" w:hAnsi="微軟正黑體" w:cs="Arial" w:hint="eastAsia"/>
                <w:b w:val="0"/>
                <w:color w:val="333333"/>
                <w:sz w:val="20"/>
                <w:szCs w:val="20"/>
                <w:lang w:eastAsia="zh-CN"/>
              </w:rPr>
              <w:t>课程介绍外，另有华语课程由享誉华语教学之国语教学中心开设，介绍基础词汇、汉字介绍、发音与基础对话练习等丰富内容。</w:t>
            </w:r>
          </w:p>
        </w:tc>
      </w:tr>
    </w:tbl>
    <w:p w:rsidR="00C70E42" w:rsidRPr="00610410" w:rsidRDefault="00C70E42" w:rsidP="00C70E42">
      <w:pPr>
        <w:pStyle w:val="Web"/>
        <w:spacing w:before="0" w:beforeAutospacing="0" w:after="150" w:afterAutospacing="0" w:line="300" w:lineRule="atLeast"/>
        <w:rPr>
          <w:rFonts w:ascii="微軟正黑體" w:eastAsia="微軟正黑體" w:hAnsi="微軟正黑體" w:cs="Arial"/>
          <w:color w:val="333333"/>
          <w:sz w:val="20"/>
          <w:szCs w:val="20"/>
          <w:lang w:eastAsia="zh-CN"/>
        </w:rPr>
      </w:pPr>
    </w:p>
    <w:sectPr w:rsidR="00C70E42" w:rsidRPr="00610410" w:rsidSect="00AA11B4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A5" w:rsidRDefault="008B66A5" w:rsidP="00217CB7">
      <w:r>
        <w:separator/>
      </w:r>
    </w:p>
  </w:endnote>
  <w:endnote w:type="continuationSeparator" w:id="0">
    <w:p w:rsidR="008B66A5" w:rsidRDefault="008B66A5" w:rsidP="0021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A5" w:rsidRDefault="008B66A5" w:rsidP="00217CB7">
      <w:r>
        <w:separator/>
      </w:r>
    </w:p>
  </w:footnote>
  <w:footnote w:type="continuationSeparator" w:id="0">
    <w:p w:rsidR="008B66A5" w:rsidRDefault="008B66A5" w:rsidP="0021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E"/>
    <w:rsid w:val="00080954"/>
    <w:rsid w:val="00125CF8"/>
    <w:rsid w:val="00217CB7"/>
    <w:rsid w:val="00246EF2"/>
    <w:rsid w:val="002622AE"/>
    <w:rsid w:val="00303590"/>
    <w:rsid w:val="00304547"/>
    <w:rsid w:val="0030795E"/>
    <w:rsid w:val="00480C9E"/>
    <w:rsid w:val="004F49CE"/>
    <w:rsid w:val="0054048F"/>
    <w:rsid w:val="00610410"/>
    <w:rsid w:val="00621B21"/>
    <w:rsid w:val="00632B0A"/>
    <w:rsid w:val="00733E9E"/>
    <w:rsid w:val="007457DD"/>
    <w:rsid w:val="008165BA"/>
    <w:rsid w:val="008B66A5"/>
    <w:rsid w:val="008C2E4F"/>
    <w:rsid w:val="009753C2"/>
    <w:rsid w:val="009831E0"/>
    <w:rsid w:val="009B52B7"/>
    <w:rsid w:val="00A439CB"/>
    <w:rsid w:val="00AA11B4"/>
    <w:rsid w:val="00AF6038"/>
    <w:rsid w:val="00B3526B"/>
    <w:rsid w:val="00B46198"/>
    <w:rsid w:val="00BC055C"/>
    <w:rsid w:val="00C70E42"/>
    <w:rsid w:val="00D6683D"/>
    <w:rsid w:val="00E536FE"/>
    <w:rsid w:val="00F91E2E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97F99-EC07-4C89-8B1B-CBD4F9C0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36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536FE"/>
    <w:rPr>
      <w:b/>
      <w:bCs/>
    </w:rPr>
  </w:style>
  <w:style w:type="character" w:customStyle="1" w:styleId="apple-converted-space">
    <w:name w:val="apple-converted-space"/>
    <w:basedOn w:val="a0"/>
    <w:rsid w:val="00E536FE"/>
  </w:style>
  <w:style w:type="character" w:styleId="a4">
    <w:name w:val="Hyperlink"/>
    <w:basedOn w:val="a0"/>
    <w:uiPriority w:val="99"/>
    <w:unhideWhenUsed/>
    <w:rsid w:val="00E536FE"/>
    <w:rPr>
      <w:color w:val="0000FF"/>
      <w:u w:val="single"/>
    </w:rPr>
  </w:style>
  <w:style w:type="character" w:customStyle="1" w:styleId="style1">
    <w:name w:val="style1"/>
    <w:basedOn w:val="a0"/>
    <w:rsid w:val="00E536FE"/>
  </w:style>
  <w:style w:type="paragraph" w:styleId="a5">
    <w:name w:val="header"/>
    <w:basedOn w:val="a"/>
    <w:link w:val="a6"/>
    <w:uiPriority w:val="99"/>
    <w:unhideWhenUsed/>
    <w:rsid w:val="00217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7C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7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7CB7"/>
    <w:rPr>
      <w:sz w:val="20"/>
      <w:szCs w:val="20"/>
    </w:rPr>
  </w:style>
  <w:style w:type="table" w:styleId="a9">
    <w:name w:val="Table Grid"/>
    <w:basedOn w:val="a1"/>
    <w:uiPriority w:val="39"/>
    <w:rsid w:val="0021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217CB7"/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-5">
    <w:name w:val="Light Shading Accent 5"/>
    <w:basedOn w:val="a1"/>
    <w:uiPriority w:val="60"/>
    <w:rsid w:val="00217CB7"/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-3">
    <w:name w:val="Light Shading Accent 3"/>
    <w:basedOn w:val="a1"/>
    <w:uiPriority w:val="60"/>
    <w:rsid w:val="00246EF2"/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-1">
    <w:name w:val="Light Shading Accent 1"/>
    <w:basedOn w:val="a1"/>
    <w:uiPriority w:val="60"/>
    <w:rsid w:val="00246EF2"/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-2">
    <w:name w:val="Light Shading Accent 2"/>
    <w:basedOn w:val="a1"/>
    <w:uiPriority w:val="60"/>
    <w:rsid w:val="00246EF2"/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aa">
    <w:name w:val="Light Shading"/>
    <w:basedOn w:val="a1"/>
    <w:uiPriority w:val="60"/>
    <w:rsid w:val="002622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26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2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a.ntu.edu.tw/oia/default/article/detail/webSN/804/article_sn/133" TargetMode="External"/><Relationship Id="rId13" Type="http://schemas.openxmlformats.org/officeDocument/2006/relationships/hyperlink" Target="http://www.oia.ntu.edu.tw/oia/default/article/detail/webSN/804/article_sn/133" TargetMode="External"/><Relationship Id="rId18" Type="http://schemas.openxmlformats.org/officeDocument/2006/relationships/hyperlink" Target="http://www.oia.ntu.edu.tw/oia/default/article/detail/webSN/1154/article_s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oia.ntu.edu.tw/oia/default/article/detail/webSN/1154/article_sn/" TargetMode="External"/><Relationship Id="rId17" Type="http://schemas.openxmlformats.org/officeDocument/2006/relationships/hyperlink" Target="http://www.oia.ntu.edu.tw/oia/default/article/detail/webSN/1139/article_s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ia.ntu.edu.tw/oia/default/article/detail/webSN/1062/article_s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ia.ntu.edu.tw/oia/default/article/detail/webSN/1062/article_s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ia.ntu.edu.tw/oia/default/article/detail/webSN/1061/article_sn/" TargetMode="External"/><Relationship Id="rId10" Type="http://schemas.openxmlformats.org/officeDocument/2006/relationships/hyperlink" Target="http://www.oia.ntu.edu.tw/oia/default/article/detail/webSN/1060/article_sn/" TargetMode="External"/><Relationship Id="rId19" Type="http://schemas.openxmlformats.org/officeDocument/2006/relationships/hyperlink" Target="http://www.oia.ntu.edu.tw/oia/default/article/detail/webSN/1162/article_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merntnu@gmail.com" TargetMode="External"/><Relationship Id="rId14" Type="http://schemas.openxmlformats.org/officeDocument/2006/relationships/hyperlink" Target="http://www.oia.ntu.edu.tw/oia/default/article/detail/webSN/1060/article_sn/" TargetMode="Externa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9DF2-975C-4238-8AE8-06CED915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OIAUser</dc:creator>
  <cp:keywords/>
  <dc:description/>
  <cp:lastModifiedBy>OIAUser</cp:lastModifiedBy>
  <cp:revision>8</cp:revision>
  <cp:lastPrinted>2015-03-18T02:30:00Z</cp:lastPrinted>
  <dcterms:created xsi:type="dcterms:W3CDTF">2015-03-17T16:50:00Z</dcterms:created>
  <dcterms:modified xsi:type="dcterms:W3CDTF">2015-03-18T02:32:00Z</dcterms:modified>
</cp:coreProperties>
</file>