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2C7" w:rsidRPr="00077099" w:rsidRDefault="0056520D" w:rsidP="00077099">
      <w:pPr>
        <w:jc w:val="center"/>
        <w:rPr>
          <w:b/>
          <w:sz w:val="30"/>
          <w:szCs w:val="30"/>
        </w:rPr>
      </w:pPr>
      <w:r w:rsidRPr="00077099">
        <w:rPr>
          <w:b/>
          <w:sz w:val="30"/>
          <w:szCs w:val="30"/>
        </w:rPr>
        <w:t>在华举办国际会议申办指南</w:t>
      </w:r>
    </w:p>
    <w:p w:rsidR="0056520D" w:rsidRDefault="0056520D"/>
    <w:p w:rsidR="0056520D" w:rsidRPr="00D57CB3" w:rsidRDefault="0056520D" w:rsidP="0068473D">
      <w:pPr>
        <w:pStyle w:val="a7"/>
        <w:ind w:left="420" w:firstLineChars="0" w:firstLine="0"/>
        <w:rPr>
          <w:rFonts w:ascii="仿宋_GB2312" w:eastAsia="仿宋_GB2312"/>
          <w:b/>
          <w:sz w:val="28"/>
          <w:szCs w:val="28"/>
        </w:rPr>
      </w:pPr>
      <w:r w:rsidRPr="00D57CB3">
        <w:rPr>
          <w:rFonts w:ascii="仿宋_GB2312" w:eastAsia="仿宋_GB2312" w:hint="eastAsia"/>
          <w:b/>
          <w:sz w:val="28"/>
          <w:szCs w:val="28"/>
        </w:rPr>
        <w:t>国际会议分类</w:t>
      </w:r>
    </w:p>
    <w:p w:rsidR="0056520D" w:rsidRDefault="00E545ED" w:rsidP="0056520D">
      <w:pPr>
        <w:ind w:left="420"/>
        <w:rPr>
          <w:rFonts w:ascii="仿宋_GB2312" w:eastAsia="仿宋_GB2312"/>
          <w:sz w:val="28"/>
          <w:szCs w:val="28"/>
        </w:rPr>
      </w:pPr>
      <w:r>
        <w:rPr>
          <w:rFonts w:ascii="仿宋_GB2312" w:eastAsia="仿宋_GB2312" w:hint="eastAsia"/>
          <w:sz w:val="28"/>
          <w:szCs w:val="28"/>
        </w:rPr>
        <w:t>国际会议指有外</w:t>
      </w:r>
      <w:r w:rsidR="0056520D" w:rsidRPr="00077099">
        <w:rPr>
          <w:rFonts w:ascii="仿宋_GB2312" w:eastAsia="仿宋_GB2312" w:hint="eastAsia"/>
          <w:sz w:val="28"/>
          <w:szCs w:val="28"/>
        </w:rPr>
        <w:t>籍</w:t>
      </w:r>
      <w:r>
        <w:rPr>
          <w:rFonts w:ascii="仿宋_GB2312" w:eastAsia="仿宋_GB2312" w:hint="eastAsia"/>
          <w:sz w:val="28"/>
          <w:szCs w:val="28"/>
        </w:rPr>
        <w:t>专家</w:t>
      </w:r>
      <w:r w:rsidR="0056520D" w:rsidRPr="00077099">
        <w:rPr>
          <w:rFonts w:ascii="仿宋_GB2312" w:eastAsia="仿宋_GB2312" w:hint="eastAsia"/>
          <w:sz w:val="28"/>
          <w:szCs w:val="28"/>
        </w:rPr>
        <w:t>学者作为正式代表出席的会议，按不同属性可分为：</w:t>
      </w:r>
    </w:p>
    <w:p w:rsidR="00650B72" w:rsidRDefault="00650B72" w:rsidP="0056520D">
      <w:pPr>
        <w:ind w:left="420"/>
        <w:rPr>
          <w:rFonts w:ascii="仿宋_GB2312" w:eastAsia="仿宋_GB2312"/>
          <w:sz w:val="28"/>
          <w:szCs w:val="28"/>
        </w:rPr>
      </w:pPr>
      <w:r>
        <w:rPr>
          <w:noProof/>
        </w:rPr>
        <w:drawing>
          <wp:inline distT="0" distB="0" distL="0" distR="0" wp14:anchorId="67AB581C" wp14:editId="76370E32">
            <wp:extent cx="6120130" cy="37763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776345"/>
                    </a:xfrm>
                    <a:prstGeom prst="rect">
                      <a:avLst/>
                    </a:prstGeom>
                  </pic:spPr>
                </pic:pic>
              </a:graphicData>
            </a:graphic>
          </wp:inline>
        </w:drawing>
      </w:r>
    </w:p>
    <w:p w:rsidR="0069046B" w:rsidRPr="00650B72" w:rsidRDefault="0069046B" w:rsidP="0056520D">
      <w:pPr>
        <w:ind w:left="420"/>
        <w:rPr>
          <w:rFonts w:ascii="仿宋_GB2312" w:eastAsia="仿宋_GB2312"/>
          <w:sz w:val="28"/>
          <w:szCs w:val="28"/>
        </w:rPr>
      </w:pPr>
    </w:p>
    <w:p w:rsidR="0056520D" w:rsidRDefault="0056520D" w:rsidP="0056520D">
      <w:pPr>
        <w:ind w:left="420"/>
        <w:rPr>
          <w:rFonts w:ascii="仿宋_GB2312" w:eastAsia="仿宋_GB2312"/>
          <w:sz w:val="28"/>
          <w:szCs w:val="28"/>
        </w:rPr>
      </w:pPr>
    </w:p>
    <w:p w:rsidR="00D57CB3" w:rsidRDefault="00D57CB3" w:rsidP="0056520D">
      <w:pPr>
        <w:ind w:left="420"/>
        <w:rPr>
          <w:rFonts w:ascii="仿宋_GB2312" w:eastAsia="仿宋_GB2312"/>
          <w:sz w:val="28"/>
          <w:szCs w:val="28"/>
        </w:rPr>
      </w:pPr>
    </w:p>
    <w:p w:rsidR="00D57CB3" w:rsidRDefault="00D57CB3" w:rsidP="0056520D">
      <w:pPr>
        <w:ind w:left="420"/>
        <w:rPr>
          <w:rFonts w:ascii="仿宋_GB2312" w:eastAsia="仿宋_GB2312"/>
          <w:sz w:val="28"/>
          <w:szCs w:val="28"/>
        </w:rPr>
      </w:pPr>
    </w:p>
    <w:p w:rsidR="00D57CB3" w:rsidRDefault="00D57CB3" w:rsidP="0056520D">
      <w:pPr>
        <w:ind w:left="420"/>
        <w:rPr>
          <w:rFonts w:ascii="仿宋_GB2312" w:eastAsia="仿宋_GB2312"/>
          <w:sz w:val="28"/>
          <w:szCs w:val="28"/>
        </w:rPr>
      </w:pPr>
    </w:p>
    <w:p w:rsidR="00D57CB3" w:rsidRDefault="00D57CB3" w:rsidP="0056520D">
      <w:pPr>
        <w:ind w:left="420"/>
        <w:rPr>
          <w:rFonts w:ascii="仿宋_GB2312" w:eastAsia="仿宋_GB2312"/>
          <w:sz w:val="28"/>
          <w:szCs w:val="28"/>
        </w:rPr>
      </w:pPr>
    </w:p>
    <w:p w:rsidR="00D57CB3" w:rsidRDefault="00D57CB3" w:rsidP="0056520D">
      <w:pPr>
        <w:ind w:left="420"/>
        <w:rPr>
          <w:rFonts w:ascii="仿宋_GB2312" w:eastAsia="仿宋_GB2312"/>
          <w:sz w:val="28"/>
          <w:szCs w:val="28"/>
        </w:rPr>
      </w:pPr>
    </w:p>
    <w:p w:rsidR="00D57CB3" w:rsidRDefault="00D57CB3" w:rsidP="0056520D">
      <w:pPr>
        <w:ind w:left="420"/>
        <w:rPr>
          <w:rFonts w:ascii="仿宋_GB2312" w:eastAsia="仿宋_GB2312"/>
          <w:sz w:val="28"/>
          <w:szCs w:val="28"/>
        </w:rPr>
      </w:pPr>
    </w:p>
    <w:p w:rsidR="00D57CB3" w:rsidRDefault="00D57CB3" w:rsidP="0056520D">
      <w:pPr>
        <w:ind w:left="420"/>
        <w:rPr>
          <w:rFonts w:ascii="仿宋_GB2312" w:eastAsia="仿宋_GB2312"/>
          <w:sz w:val="28"/>
          <w:szCs w:val="28"/>
        </w:rPr>
      </w:pPr>
    </w:p>
    <w:p w:rsidR="007F6FB7" w:rsidRDefault="007F6FB7" w:rsidP="00CD2325">
      <w:pPr>
        <w:rPr>
          <w:rFonts w:ascii="仿宋_GB2312" w:eastAsia="仿宋_GB2312"/>
          <w:sz w:val="28"/>
          <w:szCs w:val="28"/>
        </w:rPr>
      </w:pPr>
    </w:p>
    <w:p w:rsidR="0056520D" w:rsidRDefault="009E7064" w:rsidP="0068473D">
      <w:pPr>
        <w:pStyle w:val="a7"/>
        <w:ind w:left="420" w:firstLineChars="0" w:firstLine="0"/>
        <w:rPr>
          <w:rFonts w:ascii="仿宋_GB2312" w:eastAsia="仿宋_GB2312"/>
          <w:b/>
          <w:sz w:val="28"/>
          <w:szCs w:val="28"/>
        </w:rPr>
      </w:pPr>
      <w:r w:rsidRPr="00D57CB3">
        <w:rPr>
          <w:rFonts w:ascii="仿宋_GB2312" w:eastAsia="仿宋_GB2312"/>
          <w:b/>
          <w:sz w:val="28"/>
          <w:szCs w:val="28"/>
        </w:rPr>
        <w:lastRenderedPageBreak/>
        <w:t>会议申报流程</w:t>
      </w:r>
    </w:p>
    <w:p w:rsidR="00D57CB3" w:rsidRPr="000341E8" w:rsidRDefault="00A427EB" w:rsidP="000341E8">
      <w:pPr>
        <w:pStyle w:val="a7"/>
        <w:ind w:left="420" w:firstLineChars="0" w:firstLine="0"/>
        <w:rPr>
          <w:rFonts w:ascii="仿宋_GB2312" w:eastAsia="仿宋_GB2312"/>
          <w:b/>
          <w:sz w:val="28"/>
          <w:szCs w:val="28"/>
        </w:rPr>
      </w:pPr>
      <w:r>
        <w:rPr>
          <w:noProof/>
        </w:rPr>
        <mc:AlternateContent>
          <mc:Choice Requires="wpc">
            <w:drawing>
              <wp:inline distT="0" distB="0" distL="0" distR="0" wp14:anchorId="71A34514" wp14:editId="1F9E0DC6">
                <wp:extent cx="5838825" cy="8458200"/>
                <wp:effectExtent l="0" t="0" r="28575" b="0"/>
                <wp:docPr id="38"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round/>
                          <a:headEnd type="none" w="med" len="med"/>
                          <a:tailEnd type="none" w="med" len="med"/>
                        </a:ln>
                      </wpc:whole>
                      <wps:wsp>
                        <wps:cNvPr id="2" name="Text Box 4"/>
                        <wps:cNvSpPr txBox="1"/>
                        <wps:spPr>
                          <a:xfrm>
                            <a:off x="294150" y="219075"/>
                            <a:ext cx="819150" cy="304800"/>
                          </a:xfrm>
                          <a:prstGeom prst="rect">
                            <a:avLst/>
                          </a:prstGeom>
                          <a:solidFill>
                            <a:schemeClr val="lt1"/>
                          </a:solidFill>
                          <a:ln w="6350">
                            <a:solidFill>
                              <a:prstClr val="black"/>
                            </a:solidFill>
                          </a:ln>
                        </wps:spPr>
                        <wps:txbx>
                          <w:txbxContent>
                            <w:p w:rsidR="00A427EB" w:rsidRPr="00C028E8" w:rsidRDefault="00A427EB" w:rsidP="00A427EB">
                              <w:pPr>
                                <w:spacing w:line="0" w:lineRule="atLeast"/>
                                <w:rPr>
                                  <w:rFonts w:ascii="仿宋" w:eastAsia="仿宋" w:hAnsi="仿宋"/>
                                  <w:b/>
                                  <w:sz w:val="24"/>
                                </w:rPr>
                              </w:pPr>
                              <w:r w:rsidRPr="00C028E8">
                                <w:rPr>
                                  <w:rFonts w:ascii="仿宋" w:eastAsia="仿宋" w:hAnsi="仿宋" w:hint="eastAsia"/>
                                  <w:b/>
                                  <w:sz w:val="24"/>
                                </w:rPr>
                                <w:t>注册登录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Connector 5"/>
                        <wps:cNvCnPr/>
                        <wps:spPr>
                          <a:xfrm>
                            <a:off x="1113300" y="361950"/>
                            <a:ext cx="4571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Text Box 6"/>
                        <wps:cNvSpPr txBox="1"/>
                        <wps:spPr>
                          <a:xfrm>
                            <a:off x="1599074" y="152400"/>
                            <a:ext cx="2343150" cy="466726"/>
                          </a:xfrm>
                          <a:prstGeom prst="rect">
                            <a:avLst/>
                          </a:prstGeom>
                          <a:solidFill>
                            <a:schemeClr val="lt1"/>
                          </a:solidFill>
                          <a:ln w="6350">
                            <a:solidFill>
                              <a:prstClr val="black"/>
                            </a:solidFill>
                          </a:ln>
                        </wps:spPr>
                        <wps:txbx>
                          <w:txbxContent>
                            <w:p w:rsidR="00A427EB" w:rsidRPr="00784601" w:rsidRDefault="00A427EB" w:rsidP="00A427EB">
                              <w:pPr>
                                <w:spacing w:line="0" w:lineRule="atLeast"/>
                                <w:jc w:val="center"/>
                                <w:rPr>
                                  <w:rFonts w:ascii="仿宋" w:eastAsia="仿宋" w:hAnsi="仿宋"/>
                                  <w:sz w:val="24"/>
                                </w:rPr>
                              </w:pPr>
                              <w:r w:rsidRPr="00784601">
                                <w:rPr>
                                  <w:rFonts w:ascii="仿宋" w:eastAsia="仿宋" w:hAnsi="仿宋" w:hint="eastAsia"/>
                                  <w:sz w:val="24"/>
                                </w:rPr>
                                <w:t>登录</w:t>
                              </w:r>
                              <w:r>
                                <w:rPr>
                                  <w:rFonts w:ascii="仿宋" w:eastAsia="仿宋" w:hAnsi="仿宋" w:hint="eastAsia"/>
                                  <w:sz w:val="24"/>
                                </w:rPr>
                                <w:t>国际会议</w:t>
                              </w:r>
                              <w:r>
                                <w:rPr>
                                  <w:rFonts w:ascii="仿宋" w:eastAsia="仿宋" w:hAnsi="仿宋"/>
                                  <w:sz w:val="24"/>
                                </w:rPr>
                                <w:t>报批平台</w:t>
                              </w:r>
                              <w:r w:rsidRPr="00784601">
                                <w:rPr>
                                  <w:rFonts w:ascii="仿宋" w:eastAsia="仿宋" w:hAnsi="仿宋"/>
                                  <w:sz w:val="24"/>
                                </w:rPr>
                                <w:t>http://econf.hust.edu.cn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4"/>
                        <wps:cNvSpPr txBox="1"/>
                        <wps:spPr>
                          <a:xfrm>
                            <a:off x="293172" y="922950"/>
                            <a:ext cx="819150" cy="304800"/>
                          </a:xfrm>
                          <a:prstGeom prst="rect">
                            <a:avLst/>
                          </a:prstGeom>
                          <a:solidFill>
                            <a:schemeClr val="lt1"/>
                          </a:solidFill>
                          <a:ln w="6350">
                            <a:solidFill>
                              <a:prstClr val="black"/>
                            </a:solidFill>
                          </a:ln>
                        </wps:spPr>
                        <wps:txbx>
                          <w:txbxContent>
                            <w:p w:rsidR="00A427EB" w:rsidRDefault="00A427EB" w:rsidP="00A427EB">
                              <w:pPr>
                                <w:pStyle w:val="a8"/>
                                <w:spacing w:before="0" w:beforeAutospacing="0" w:after="0" w:afterAutospacing="0"/>
                                <w:jc w:val="both"/>
                              </w:pPr>
                              <w:r>
                                <w:rPr>
                                  <w:rFonts w:ascii="Times New Roman" w:eastAsia="仿宋" w:hAnsi="仿宋" w:hint="eastAsia"/>
                                  <w:b/>
                                  <w:bCs/>
                                  <w:kern w:val="2"/>
                                </w:rPr>
                                <w:t>会议预报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Straight Connector 8"/>
                        <wps:cNvCnPr/>
                        <wps:spPr>
                          <a:xfrm>
                            <a:off x="1121849" y="1102655"/>
                            <a:ext cx="456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Text Box 6"/>
                        <wps:cNvSpPr txBox="1"/>
                        <wps:spPr>
                          <a:xfrm>
                            <a:off x="1589257" y="857238"/>
                            <a:ext cx="2343150" cy="495312"/>
                          </a:xfrm>
                          <a:prstGeom prst="rect">
                            <a:avLst/>
                          </a:prstGeom>
                          <a:solidFill>
                            <a:schemeClr val="lt1"/>
                          </a:solidFill>
                          <a:ln w="6350">
                            <a:solidFill>
                              <a:prstClr val="black"/>
                            </a:solidFill>
                          </a:ln>
                        </wps:spPr>
                        <wps:txbx>
                          <w:txbxContent>
                            <w:p w:rsidR="00A427EB" w:rsidRPr="0053389A" w:rsidRDefault="00A427EB" w:rsidP="00A427EB">
                              <w:pPr>
                                <w:pStyle w:val="a8"/>
                                <w:spacing w:before="0" w:beforeAutospacing="0" w:after="0" w:afterAutospacing="0"/>
                                <w:rPr>
                                  <w:rFonts w:ascii="仿宋" w:eastAsia="仿宋" w:hAnsi="仿宋"/>
                                </w:rPr>
                              </w:pPr>
                              <w:r w:rsidRPr="0053389A">
                                <w:rPr>
                                  <w:rFonts w:ascii="仿宋" w:eastAsia="仿宋" w:hAnsi="仿宋" w:hint="eastAsia"/>
                                  <w:color w:val="000000" w:themeColor="text1"/>
                                </w:rPr>
                                <w:t>每年9</w:t>
                              </w:r>
                              <w:r w:rsidR="00EF724F">
                                <w:rPr>
                                  <w:rFonts w:ascii="仿宋" w:eastAsia="仿宋" w:hAnsi="仿宋" w:hint="eastAsia"/>
                                  <w:color w:val="000000" w:themeColor="text1"/>
                                </w:rPr>
                                <w:t>-10月</w:t>
                              </w:r>
                              <w:r w:rsidR="00EF724F">
                                <w:rPr>
                                  <w:rFonts w:ascii="仿宋" w:eastAsia="仿宋" w:hAnsi="仿宋" w:hint="eastAsia"/>
                                </w:rPr>
                                <w:t>，通过平台</w:t>
                              </w:r>
                              <w:r w:rsidR="004844BB">
                                <w:rPr>
                                  <w:rFonts w:ascii="仿宋" w:eastAsia="仿宋" w:hAnsi="仿宋" w:hint="eastAsia"/>
                                </w:rPr>
                                <w:t>填写</w:t>
                              </w:r>
                              <w:r w:rsidRPr="0053389A">
                                <w:rPr>
                                  <w:rFonts w:ascii="仿宋" w:eastAsia="仿宋" w:hAnsi="仿宋" w:hint="eastAsia"/>
                                </w:rPr>
                                <w:t>下一年度会议计划</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Straight Arrow Connector 10"/>
                        <wps:cNvCnPr/>
                        <wps:spPr>
                          <a:xfrm>
                            <a:off x="2759998" y="619126"/>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1"/>
                        <wps:cNvCnPr/>
                        <wps:spPr>
                          <a:xfrm>
                            <a:off x="2801563" y="135255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Text Box 4"/>
                        <wps:cNvSpPr txBox="1"/>
                        <wps:spPr>
                          <a:xfrm>
                            <a:off x="323654" y="2885100"/>
                            <a:ext cx="819150" cy="304800"/>
                          </a:xfrm>
                          <a:prstGeom prst="rect">
                            <a:avLst/>
                          </a:prstGeom>
                          <a:solidFill>
                            <a:schemeClr val="lt1"/>
                          </a:solidFill>
                          <a:ln w="6350">
                            <a:solidFill>
                              <a:prstClr val="black"/>
                            </a:solidFill>
                          </a:ln>
                        </wps:spPr>
                        <wps:txbx>
                          <w:txbxContent>
                            <w:p w:rsidR="00A427EB" w:rsidRDefault="00A427EB" w:rsidP="00A427EB">
                              <w:pPr>
                                <w:pStyle w:val="a8"/>
                                <w:spacing w:before="0" w:beforeAutospacing="0" w:after="0" w:afterAutospacing="0"/>
                                <w:jc w:val="both"/>
                              </w:pPr>
                              <w:r>
                                <w:rPr>
                                  <w:rFonts w:ascii="Times New Roman" w:eastAsia="仿宋" w:hAnsi="仿宋" w:hint="eastAsia"/>
                                  <w:b/>
                                  <w:bCs/>
                                </w:rPr>
                                <w:t>会议申报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Straight Connector 13"/>
                        <wps:cNvCnPr/>
                        <wps:spPr>
                          <a:xfrm>
                            <a:off x="1121849" y="3026954"/>
                            <a:ext cx="456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Text Box 6"/>
                        <wps:cNvSpPr txBox="1"/>
                        <wps:spPr>
                          <a:xfrm>
                            <a:off x="1599074" y="2530770"/>
                            <a:ext cx="2352382" cy="879179"/>
                          </a:xfrm>
                          <a:prstGeom prst="rect">
                            <a:avLst/>
                          </a:prstGeom>
                          <a:solidFill>
                            <a:schemeClr val="lt1"/>
                          </a:solidFill>
                          <a:ln w="6350">
                            <a:solidFill>
                              <a:prstClr val="black"/>
                            </a:solidFill>
                          </a:ln>
                        </wps:spPr>
                        <wps:txbx>
                          <w:txbxContent>
                            <w:p w:rsidR="00A427EB" w:rsidRPr="005663F4" w:rsidRDefault="00A427EB" w:rsidP="00A427EB">
                              <w:pPr>
                                <w:pStyle w:val="a8"/>
                                <w:spacing w:before="0" w:beforeAutospacing="0" w:after="0" w:afterAutospacing="0"/>
                                <w:jc w:val="both"/>
                                <w:rPr>
                                  <w:rFonts w:eastAsia="仿宋" w:hAnsi="仿宋"/>
                                  <w:color w:val="000000"/>
                                </w:rPr>
                              </w:pPr>
                              <w:r>
                                <w:rPr>
                                  <w:rFonts w:eastAsia="仿宋" w:hAnsi="仿宋" w:hint="eastAsia"/>
                                  <w:color w:val="000000"/>
                                </w:rPr>
                                <w:t>小型及</w:t>
                              </w:r>
                              <w:r>
                                <w:rPr>
                                  <w:rFonts w:eastAsia="仿宋" w:hAnsi="仿宋"/>
                                  <w:color w:val="000000"/>
                                </w:rPr>
                                <w:t>一般</w:t>
                              </w:r>
                              <w:r>
                                <w:rPr>
                                  <w:rFonts w:eastAsia="仿宋" w:hAnsi="仿宋" w:hint="eastAsia"/>
                                  <w:color w:val="000000"/>
                                </w:rPr>
                                <w:t>国际会议</w:t>
                              </w:r>
                              <w:r w:rsidR="005663F4">
                                <w:rPr>
                                  <w:rFonts w:eastAsia="仿宋" w:hAnsi="仿宋"/>
                                  <w:color w:val="000000"/>
                                </w:rPr>
                                <w:t>提前</w:t>
                              </w:r>
                              <w:r w:rsidR="00A078D2">
                                <w:rPr>
                                  <w:rFonts w:eastAsia="仿宋" w:hAnsi="仿宋" w:hint="eastAsia"/>
                                  <w:color w:val="000000"/>
                                </w:rPr>
                                <w:t>4</w:t>
                              </w:r>
                              <w:r w:rsidR="005663F4">
                                <w:rPr>
                                  <w:rFonts w:eastAsia="仿宋" w:hAnsi="仿宋"/>
                                  <w:color w:val="000000"/>
                                </w:rPr>
                                <w:t>个月申报</w:t>
                              </w:r>
                              <w:r w:rsidR="005663F4">
                                <w:rPr>
                                  <w:rFonts w:eastAsia="仿宋" w:hAnsi="仿宋" w:hint="eastAsia"/>
                                  <w:color w:val="000000"/>
                                </w:rPr>
                                <w:t>，</w:t>
                              </w:r>
                              <w:r w:rsidR="005663F4">
                                <w:rPr>
                                  <w:rFonts w:eastAsia="仿宋" w:hAnsi="仿宋"/>
                                  <w:color w:val="000000"/>
                                </w:rPr>
                                <w:t>重大国际会议</w:t>
                              </w:r>
                              <w:r w:rsidR="005663F4">
                                <w:rPr>
                                  <w:rFonts w:eastAsia="仿宋" w:hAnsi="仿宋" w:hint="eastAsia"/>
                                  <w:color w:val="000000"/>
                                </w:rPr>
                                <w:t>至少</w:t>
                              </w:r>
                              <w:r w:rsidR="005663F4">
                                <w:rPr>
                                  <w:rFonts w:eastAsia="仿宋" w:hAnsi="仿宋"/>
                                  <w:color w:val="000000"/>
                                </w:rPr>
                                <w:t>提前</w:t>
                              </w:r>
                              <w:r w:rsidR="00C73010">
                                <w:rPr>
                                  <w:rFonts w:eastAsia="仿宋" w:hAnsi="仿宋" w:hint="eastAsia"/>
                                  <w:color w:val="000000"/>
                                </w:rPr>
                                <w:t>5</w:t>
                              </w:r>
                              <w:r w:rsidR="005663F4">
                                <w:rPr>
                                  <w:rFonts w:eastAsia="仿宋" w:hAnsi="仿宋"/>
                                  <w:color w:val="000000"/>
                                </w:rPr>
                                <w:t>个月申报</w:t>
                              </w:r>
                              <w:r w:rsidR="005663F4">
                                <w:rPr>
                                  <w:rFonts w:eastAsia="仿宋" w:hAnsi="仿宋" w:hint="eastAsia"/>
                                  <w:color w:val="000000"/>
                                </w:rPr>
                                <w:t>，</w:t>
                              </w:r>
                              <w:r w:rsidR="005663F4">
                                <w:rPr>
                                  <w:rFonts w:eastAsia="仿宋" w:hAnsi="仿宋"/>
                                  <w:color w:val="000000"/>
                                </w:rPr>
                                <w:t>在国际会议报批平台</w:t>
                              </w:r>
                              <w:r w:rsidR="005663F4">
                                <w:rPr>
                                  <w:rFonts w:eastAsia="仿宋" w:hAnsi="仿宋" w:hint="eastAsia"/>
                                  <w:color w:val="000000"/>
                                </w:rPr>
                                <w:t>填写</w:t>
                              </w:r>
                              <w:r>
                                <w:rPr>
                                  <w:rFonts w:eastAsia="仿宋" w:hAnsi="仿宋"/>
                                  <w:color w:val="000000"/>
                                </w:rPr>
                                <w:t>国际会议申报</w:t>
                              </w:r>
                              <w:r w:rsidR="005663F4">
                                <w:rPr>
                                  <w:rFonts w:eastAsia="仿宋" w:hAnsi="仿宋" w:hint="eastAsia"/>
                                  <w:color w:val="000000"/>
                                </w:rPr>
                                <w:t>材料。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Straight Arrow Connector 15"/>
                        <wps:cNvCnPr/>
                        <wps:spPr>
                          <a:xfrm>
                            <a:off x="2818311" y="3428026"/>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Text Box 4"/>
                        <wps:cNvSpPr txBox="1"/>
                        <wps:spPr>
                          <a:xfrm>
                            <a:off x="342704" y="4323375"/>
                            <a:ext cx="819150" cy="304800"/>
                          </a:xfrm>
                          <a:prstGeom prst="rect">
                            <a:avLst/>
                          </a:prstGeom>
                          <a:solidFill>
                            <a:schemeClr val="lt1"/>
                          </a:solidFill>
                          <a:ln w="6350">
                            <a:solidFill>
                              <a:prstClr val="black"/>
                            </a:solidFill>
                          </a:ln>
                        </wps:spPr>
                        <wps:txbx>
                          <w:txbxContent>
                            <w:p w:rsidR="00A427EB" w:rsidRDefault="00A427EB" w:rsidP="00A427EB">
                              <w:pPr>
                                <w:pStyle w:val="a8"/>
                                <w:spacing w:before="0" w:beforeAutospacing="0" w:after="0" w:afterAutospacing="0"/>
                                <w:jc w:val="both"/>
                              </w:pPr>
                              <w:r>
                                <w:rPr>
                                  <w:rFonts w:ascii="Times New Roman" w:eastAsia="仿宋" w:hAnsi="仿宋" w:hint="eastAsia"/>
                                  <w:b/>
                                  <w:bCs/>
                                </w:rPr>
                                <w:t>会议审核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Straight Connector 17"/>
                        <wps:cNvCnPr/>
                        <wps:spPr>
                          <a:xfrm>
                            <a:off x="1152329" y="4446191"/>
                            <a:ext cx="456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Text Box 6"/>
                        <wps:cNvSpPr txBox="1"/>
                        <wps:spPr>
                          <a:xfrm>
                            <a:off x="1618423" y="3704252"/>
                            <a:ext cx="2352040" cy="1296374"/>
                          </a:xfrm>
                          <a:prstGeom prst="rect">
                            <a:avLst/>
                          </a:prstGeom>
                          <a:solidFill>
                            <a:schemeClr val="lt1"/>
                          </a:solidFill>
                          <a:ln w="6350">
                            <a:solidFill>
                              <a:prstClr val="black"/>
                            </a:solidFill>
                          </a:ln>
                        </wps:spPr>
                        <wps:txbx>
                          <w:txbxContent>
                            <w:p w:rsidR="00A427EB" w:rsidRDefault="00251121" w:rsidP="00A427EB">
                              <w:pPr>
                                <w:pStyle w:val="a8"/>
                                <w:spacing w:before="0" w:beforeAutospacing="0" w:after="0" w:afterAutospacing="0"/>
                                <w:jc w:val="both"/>
                              </w:pPr>
                              <w:r>
                                <w:rPr>
                                  <w:rFonts w:eastAsia="仿宋" w:hAnsi="仿宋" w:hint="eastAsia"/>
                                  <w:color w:val="000000"/>
                                </w:rPr>
                                <w:t>申请</w:t>
                              </w:r>
                              <w:r>
                                <w:rPr>
                                  <w:rFonts w:eastAsia="仿宋" w:hAnsi="仿宋"/>
                                  <w:color w:val="000000"/>
                                </w:rPr>
                                <w:t>单位初审后，</w:t>
                              </w:r>
                              <w:r w:rsidR="00A427EB">
                                <w:rPr>
                                  <w:rFonts w:eastAsia="仿宋" w:hAnsi="仿宋" w:hint="eastAsia"/>
                                  <w:color w:val="000000"/>
                                </w:rPr>
                                <w:t>国际学术交流处</w:t>
                              </w:r>
                              <w:r>
                                <w:rPr>
                                  <w:rFonts w:eastAsia="仿宋" w:hAnsi="仿宋" w:hint="eastAsia"/>
                                  <w:color w:val="000000"/>
                                </w:rPr>
                                <w:t>审核</w:t>
                              </w:r>
                              <w:r w:rsidR="00A427EB">
                                <w:rPr>
                                  <w:rFonts w:eastAsia="仿宋" w:hAnsi="仿宋"/>
                                  <w:color w:val="000000"/>
                                </w:rPr>
                                <w:t>，</w:t>
                              </w:r>
                              <w:r w:rsidR="00B92FBB">
                                <w:rPr>
                                  <w:rFonts w:eastAsia="仿宋" w:hAnsi="仿宋" w:hint="eastAsia"/>
                                  <w:color w:val="000000"/>
                                </w:rPr>
                                <w:t>通过后</w:t>
                              </w:r>
                              <w:r w:rsidR="005F5CC7">
                                <w:rPr>
                                  <w:rFonts w:eastAsia="仿宋" w:hAnsi="仿宋" w:hint="eastAsia"/>
                                  <w:color w:val="000000"/>
                                </w:rPr>
                                <w:t>申报人</w:t>
                              </w:r>
                              <w:r w:rsidR="00A427EB">
                                <w:rPr>
                                  <w:rFonts w:eastAsia="仿宋" w:hAnsi="仿宋" w:hint="eastAsia"/>
                                  <w:color w:val="000000"/>
                                </w:rPr>
                                <w:t>从</w:t>
                              </w:r>
                              <w:r w:rsidR="00A427EB">
                                <w:rPr>
                                  <w:rFonts w:eastAsia="仿宋" w:hAnsi="仿宋"/>
                                  <w:color w:val="000000"/>
                                </w:rPr>
                                <w:t>国际会议报批平台下载</w:t>
                              </w:r>
                              <w:r w:rsidR="005F5CC7">
                                <w:rPr>
                                  <w:rFonts w:eastAsia="仿宋" w:hAnsi="仿宋" w:hint="eastAsia"/>
                                  <w:color w:val="000000"/>
                                </w:rPr>
                                <w:t>会议申报材料</w:t>
                              </w:r>
                              <w:r w:rsidR="00A427EB">
                                <w:rPr>
                                  <w:rFonts w:eastAsia="仿宋" w:hAnsi="仿宋" w:hint="eastAsia"/>
                                  <w:color w:val="000000"/>
                                </w:rPr>
                                <w:t>和《</w:t>
                              </w:r>
                              <w:r w:rsidR="00A427EB" w:rsidRPr="00643B60">
                                <w:rPr>
                                  <w:rFonts w:eastAsia="仿宋" w:hAnsi="仿宋" w:hint="eastAsia"/>
                                  <w:color w:val="000000"/>
                                </w:rPr>
                                <w:t>国际会议校内审批流程表</w:t>
                              </w:r>
                              <w:r w:rsidR="00A427EB">
                                <w:rPr>
                                  <w:rFonts w:eastAsia="仿宋" w:hAnsi="仿宋" w:hint="eastAsia"/>
                                  <w:color w:val="000000"/>
                                </w:rPr>
                                <w:t>》，</w:t>
                              </w:r>
                              <w:r w:rsidR="00A427EB">
                                <w:rPr>
                                  <w:rFonts w:eastAsia="仿宋" w:hAnsi="仿宋"/>
                                  <w:color w:val="000000"/>
                                </w:rPr>
                                <w:t>打印</w:t>
                              </w:r>
                              <w:r w:rsidR="00A427EB">
                                <w:rPr>
                                  <w:rFonts w:eastAsia="仿宋" w:hAnsi="仿宋" w:hint="eastAsia"/>
                                  <w:color w:val="000000"/>
                                </w:rPr>
                                <w:t>、</w:t>
                              </w:r>
                              <w:r w:rsidR="00A427EB">
                                <w:rPr>
                                  <w:rFonts w:eastAsia="仿宋" w:hAnsi="仿宋"/>
                                  <w:color w:val="000000"/>
                                </w:rPr>
                                <w:t>签字</w:t>
                              </w:r>
                              <w:r w:rsidR="005F5CC7">
                                <w:rPr>
                                  <w:rFonts w:eastAsia="仿宋" w:hAnsi="仿宋" w:hint="eastAsia"/>
                                  <w:color w:val="000000"/>
                                </w:rPr>
                                <w:t>、</w:t>
                              </w:r>
                              <w:r w:rsidR="005F5CC7">
                                <w:rPr>
                                  <w:rFonts w:eastAsia="仿宋" w:hAnsi="仿宋"/>
                                  <w:color w:val="000000"/>
                                </w:rPr>
                                <w:t>盖章</w:t>
                              </w:r>
                              <w:r w:rsidR="00A427EB">
                                <w:rPr>
                                  <w:rFonts w:eastAsia="仿宋" w:hAnsi="仿宋" w:hint="eastAsia"/>
                                  <w:color w:val="000000"/>
                                </w:rPr>
                                <w:t>后</w:t>
                              </w:r>
                              <w:r w:rsidR="005F5CC7">
                                <w:rPr>
                                  <w:rFonts w:eastAsia="仿宋" w:hAnsi="仿宋"/>
                                  <w:color w:val="000000"/>
                                </w:rPr>
                                <w:t>交</w:t>
                              </w:r>
                              <w:r w:rsidR="00A427EB">
                                <w:rPr>
                                  <w:rFonts w:eastAsia="仿宋" w:hAnsi="仿宋"/>
                                  <w:color w:val="000000"/>
                                </w:rPr>
                                <w:t>国际</w:t>
                              </w:r>
                              <w:r w:rsidR="00A427EB">
                                <w:rPr>
                                  <w:rFonts w:eastAsia="仿宋" w:hAnsi="仿宋" w:hint="eastAsia"/>
                                  <w:color w:val="000000"/>
                                </w:rPr>
                                <w:t>学术</w:t>
                              </w:r>
                              <w:r w:rsidR="00A427EB">
                                <w:rPr>
                                  <w:rFonts w:eastAsia="仿宋" w:hAnsi="仿宋"/>
                                  <w:color w:val="000000"/>
                                </w:rPr>
                                <w:t>交流处</w:t>
                              </w:r>
                              <w:r w:rsidR="00A427EB">
                                <w:rPr>
                                  <w:rFonts w:eastAsia="仿宋" w:hAnsi="仿宋" w:hint="eastAsia"/>
                                  <w:color w:val="000000"/>
                                </w:rPr>
                                <w:t>，</w:t>
                              </w:r>
                              <w:r w:rsidR="004D3943">
                                <w:rPr>
                                  <w:rFonts w:eastAsia="仿宋" w:hAnsi="仿宋"/>
                                  <w:color w:val="000000"/>
                                </w:rPr>
                                <w:t>校内审批后上</w:t>
                              </w:r>
                              <w:r w:rsidR="004D3943">
                                <w:rPr>
                                  <w:rFonts w:eastAsia="仿宋" w:hAnsi="仿宋" w:hint="eastAsia"/>
                                  <w:color w:val="000000"/>
                                </w:rPr>
                                <w:t>传至会议报批平台</w:t>
                              </w:r>
                              <w:r w:rsidR="00A427EB">
                                <w:rPr>
                                  <w:rFonts w:eastAsia="仿宋" w:hAnsi="仿宋" w:hint="eastAsia"/>
                                  <w:color w:val="000000"/>
                                </w:rPr>
                                <w:t>进行终审</w:t>
                              </w:r>
                              <w:r w:rsidR="00A427EB">
                                <w:rPr>
                                  <w:rFonts w:eastAsia="仿宋" w:hAnsi="仿宋"/>
                                  <w:color w:val="00000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Straight Arrow Connector 19"/>
                        <wps:cNvCnPr/>
                        <wps:spPr>
                          <a:xfrm>
                            <a:off x="2825641" y="5000626"/>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Text Box 4"/>
                        <wps:cNvSpPr txBox="1"/>
                        <wps:spPr>
                          <a:xfrm>
                            <a:off x="360827" y="5466375"/>
                            <a:ext cx="819150" cy="304800"/>
                          </a:xfrm>
                          <a:prstGeom prst="rect">
                            <a:avLst/>
                          </a:prstGeom>
                          <a:solidFill>
                            <a:schemeClr val="lt1"/>
                          </a:solidFill>
                          <a:ln w="6350">
                            <a:solidFill>
                              <a:prstClr val="black"/>
                            </a:solidFill>
                          </a:ln>
                        </wps:spPr>
                        <wps:txbx>
                          <w:txbxContent>
                            <w:p w:rsidR="00A427EB" w:rsidRDefault="00A427EB" w:rsidP="00A427EB">
                              <w:pPr>
                                <w:pStyle w:val="a8"/>
                                <w:spacing w:before="0" w:beforeAutospacing="0" w:after="0" w:afterAutospacing="0"/>
                                <w:jc w:val="both"/>
                              </w:pPr>
                              <w:r>
                                <w:rPr>
                                  <w:rFonts w:ascii="Times New Roman" w:eastAsia="仿宋" w:hAnsi="仿宋" w:hint="eastAsia"/>
                                  <w:b/>
                                  <w:bCs/>
                                </w:rPr>
                                <w:t>举办会议</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Text Box 6"/>
                        <wps:cNvSpPr txBox="1"/>
                        <wps:spPr>
                          <a:xfrm>
                            <a:off x="1617334" y="5266350"/>
                            <a:ext cx="2352040" cy="1477350"/>
                          </a:xfrm>
                          <a:prstGeom prst="rect">
                            <a:avLst/>
                          </a:prstGeom>
                          <a:solidFill>
                            <a:schemeClr val="lt1"/>
                          </a:solidFill>
                          <a:ln w="6350">
                            <a:solidFill>
                              <a:prstClr val="black"/>
                            </a:solidFill>
                          </a:ln>
                        </wps:spPr>
                        <wps:txbx>
                          <w:txbxContent>
                            <w:p w:rsidR="00A427EB" w:rsidRPr="00723637" w:rsidRDefault="00A427EB" w:rsidP="00A427EB">
                              <w:pPr>
                                <w:pStyle w:val="a8"/>
                                <w:spacing w:before="0" w:beforeAutospacing="0" w:after="0" w:afterAutospacing="0"/>
                                <w:jc w:val="both"/>
                                <w:rPr>
                                  <w:rFonts w:ascii="仿宋" w:eastAsia="仿宋" w:hAnsi="仿宋"/>
                                </w:rPr>
                              </w:pPr>
                              <w:r w:rsidRPr="00723637">
                                <w:rPr>
                                  <w:rFonts w:ascii="仿宋" w:eastAsia="仿宋" w:hAnsi="仿宋" w:hint="eastAsia"/>
                                </w:rPr>
                                <w:t>教育部</w:t>
                              </w:r>
                              <w:r>
                                <w:rPr>
                                  <w:rFonts w:ascii="仿宋" w:eastAsia="仿宋" w:hAnsi="仿宋" w:hint="eastAsia"/>
                                </w:rPr>
                                <w:t>正式</w:t>
                              </w:r>
                              <w:r w:rsidRPr="00723637">
                                <w:rPr>
                                  <w:rFonts w:ascii="仿宋" w:eastAsia="仿宋" w:hAnsi="仿宋"/>
                                </w:rPr>
                                <w:t>批复后</w:t>
                              </w:r>
                              <w:r>
                                <w:rPr>
                                  <w:rFonts w:ascii="仿宋" w:eastAsia="仿宋" w:hAnsi="仿宋" w:hint="eastAsia"/>
                                </w:rPr>
                                <w:t>，会议</w:t>
                              </w:r>
                              <w:r w:rsidR="00757FC4">
                                <w:rPr>
                                  <w:rFonts w:ascii="仿宋" w:eastAsia="仿宋" w:hAnsi="仿宋"/>
                                </w:rPr>
                                <w:t>申请单位</w:t>
                              </w:r>
                              <w:r w:rsidR="00757FC4">
                                <w:rPr>
                                  <w:rFonts w:ascii="仿宋" w:eastAsia="仿宋" w:hAnsi="仿宋" w:hint="eastAsia"/>
                                </w:rPr>
                                <w:t>按</w:t>
                              </w:r>
                              <w:r>
                                <w:rPr>
                                  <w:rFonts w:ascii="仿宋" w:eastAsia="仿宋" w:hAnsi="仿宋"/>
                                </w:rPr>
                                <w:t>教育部批复函邀请相关参会人员</w:t>
                              </w:r>
                              <w:r w:rsidR="00757FC4">
                                <w:rPr>
                                  <w:rFonts w:ascii="仿宋" w:eastAsia="仿宋" w:hAnsi="仿宋" w:hint="eastAsia"/>
                                </w:rPr>
                                <w:t>、</w:t>
                              </w:r>
                              <w:r>
                                <w:rPr>
                                  <w:rFonts w:ascii="仿宋" w:eastAsia="仿宋" w:hAnsi="仿宋"/>
                                </w:rPr>
                                <w:t>举办会议。</w:t>
                              </w:r>
                              <w:r w:rsidR="004D3943">
                                <w:rPr>
                                  <w:rFonts w:ascii="仿宋" w:eastAsia="仿宋" w:hAnsi="仿宋" w:hint="eastAsia"/>
                                </w:rPr>
                                <w:t>（</w:t>
                              </w:r>
                              <w:r>
                                <w:rPr>
                                  <w:rFonts w:ascii="仿宋" w:eastAsia="仿宋" w:hAnsi="仿宋"/>
                                </w:rPr>
                                <w:t>如有</w:t>
                              </w:r>
                              <w:r>
                                <w:rPr>
                                  <w:rFonts w:ascii="仿宋" w:eastAsia="仿宋" w:hAnsi="仿宋" w:hint="eastAsia"/>
                                </w:rPr>
                                <w:t>境</w:t>
                              </w:r>
                              <w:r w:rsidR="004D3943">
                                <w:rPr>
                                  <w:rFonts w:ascii="仿宋" w:eastAsia="仿宋" w:hAnsi="仿宋"/>
                                </w:rPr>
                                <w:t>外非政府组织参会</w:t>
                              </w:r>
                              <w:r w:rsidR="004D3943">
                                <w:rPr>
                                  <w:rFonts w:ascii="仿宋" w:eastAsia="仿宋" w:hAnsi="仿宋" w:hint="eastAsia"/>
                                </w:rPr>
                                <w:t>，</w:t>
                              </w:r>
                              <w:r w:rsidR="004D3943">
                                <w:rPr>
                                  <w:rFonts w:ascii="仿宋" w:eastAsia="仿宋" w:hAnsi="仿宋"/>
                                </w:rPr>
                                <w:t>会前十五日</w:t>
                              </w:r>
                              <w:r w:rsidR="004D3943" w:rsidRPr="004D3943">
                                <w:rPr>
                                  <w:rFonts w:ascii="仿宋" w:eastAsia="仿宋" w:hAnsi="仿宋"/>
                                </w:rPr>
                                <w:t>向会议所在地的省级人民政府公安机关境外非政府组织管理办公室备案，将该备案表上传</w:t>
                              </w:r>
                              <w:r w:rsidR="004D3943">
                                <w:rPr>
                                  <w:rFonts w:ascii="仿宋" w:eastAsia="仿宋" w:hAnsi="仿宋" w:hint="eastAsi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Straight Connector 23"/>
                        <wps:cNvCnPr/>
                        <wps:spPr>
                          <a:xfrm>
                            <a:off x="1170748" y="5617505"/>
                            <a:ext cx="456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Arrow Connector 27"/>
                        <wps:cNvCnPr/>
                        <wps:spPr>
                          <a:xfrm>
                            <a:off x="3942224" y="2826975"/>
                            <a:ext cx="39086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Text Box 28"/>
                        <wps:cNvSpPr txBox="1"/>
                        <wps:spPr>
                          <a:xfrm>
                            <a:off x="4323225" y="2483145"/>
                            <a:ext cx="1496891" cy="515325"/>
                          </a:xfrm>
                          <a:prstGeom prst="rect">
                            <a:avLst/>
                          </a:prstGeom>
                          <a:solidFill>
                            <a:schemeClr val="lt1"/>
                          </a:solidFill>
                          <a:ln w="6350">
                            <a:solidFill>
                              <a:prstClr val="black"/>
                            </a:solidFill>
                          </a:ln>
                        </wps:spPr>
                        <wps:txbx>
                          <w:txbxContent>
                            <w:p w:rsidR="00A427EB" w:rsidRPr="008023AA" w:rsidRDefault="00A427EB" w:rsidP="00A427EB">
                              <w:pPr>
                                <w:spacing w:line="0" w:lineRule="atLeast"/>
                                <w:rPr>
                                  <w:rFonts w:ascii="宋体" w:eastAsia="仿宋" w:hAnsi="仿宋" w:cs="宋体"/>
                                  <w:color w:val="000000"/>
                                  <w:kern w:val="0"/>
                                  <w:sz w:val="24"/>
                                </w:rPr>
                              </w:pPr>
                              <w:r w:rsidRPr="008023AA">
                                <w:rPr>
                                  <w:rFonts w:ascii="宋体" w:eastAsia="仿宋" w:hAnsi="仿宋" w:cs="宋体" w:hint="eastAsia"/>
                                  <w:color w:val="000000"/>
                                  <w:kern w:val="0"/>
                                  <w:sz w:val="24"/>
                                </w:rPr>
                                <w:t>未按时申报，教育部不再受理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9"/>
                        <wps:cNvCnPr/>
                        <wps:spPr>
                          <a:xfrm>
                            <a:off x="3970463" y="4217591"/>
                            <a:ext cx="3826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6"/>
                        <wps:cNvSpPr txBox="1"/>
                        <wps:spPr>
                          <a:xfrm>
                            <a:off x="4351798" y="3704251"/>
                            <a:ext cx="1487027" cy="686835"/>
                          </a:xfrm>
                          <a:prstGeom prst="rect">
                            <a:avLst/>
                          </a:prstGeom>
                          <a:solidFill>
                            <a:schemeClr val="lt1"/>
                          </a:solidFill>
                          <a:ln w="6350">
                            <a:solidFill>
                              <a:prstClr val="black"/>
                            </a:solidFill>
                          </a:ln>
                        </wps:spPr>
                        <wps:txbx>
                          <w:txbxContent>
                            <w:p w:rsidR="00A427EB" w:rsidRDefault="00A427EB" w:rsidP="00A427EB">
                              <w:pPr>
                                <w:pStyle w:val="a8"/>
                                <w:spacing w:before="0" w:beforeAutospacing="0" w:after="0" w:afterAutospacing="0" w:line="0" w:lineRule="atLeast"/>
                                <w:jc w:val="both"/>
                              </w:pPr>
                              <w:r>
                                <w:rPr>
                                  <w:rFonts w:eastAsia="仿宋" w:hAnsi="仿宋" w:hint="eastAsia"/>
                                  <w:color w:val="000000"/>
                                </w:rPr>
                                <w:t>驳回，</w:t>
                              </w:r>
                              <w:r>
                                <w:rPr>
                                  <w:rFonts w:eastAsia="仿宋" w:hAnsi="仿宋"/>
                                  <w:color w:val="000000"/>
                                </w:rPr>
                                <w:t>申请</w:t>
                              </w:r>
                              <w:r w:rsidR="00557B2D">
                                <w:rPr>
                                  <w:rFonts w:eastAsia="仿宋" w:hAnsi="仿宋" w:hint="eastAsia"/>
                                  <w:color w:val="000000"/>
                                </w:rPr>
                                <w:t>人</w:t>
                              </w:r>
                              <w:r w:rsidR="008E2BE5">
                                <w:rPr>
                                  <w:rFonts w:eastAsia="仿宋" w:hAnsi="仿宋"/>
                                  <w:color w:val="000000"/>
                                </w:rPr>
                                <w:t>按驳回原因</w:t>
                              </w:r>
                              <w:r>
                                <w:rPr>
                                  <w:rFonts w:eastAsia="仿宋" w:hAnsi="仿宋"/>
                                  <w:color w:val="000000"/>
                                </w:rPr>
                                <w:t>修改并重新申报。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4"/>
                        <wps:cNvSpPr txBox="1"/>
                        <wps:spPr>
                          <a:xfrm>
                            <a:off x="3884438" y="3912791"/>
                            <a:ext cx="819150" cy="304800"/>
                          </a:xfrm>
                          <a:prstGeom prst="rect">
                            <a:avLst/>
                          </a:prstGeom>
                          <a:solidFill>
                            <a:schemeClr val="lt1">
                              <a:alpha val="0"/>
                            </a:schemeClr>
                          </a:solidFill>
                          <a:ln w="6350">
                            <a:solidFill>
                              <a:prstClr val="black">
                                <a:alpha val="0"/>
                              </a:prstClr>
                            </a:solidFill>
                          </a:ln>
                        </wps:spPr>
                        <wps:txbx>
                          <w:txbxContent>
                            <w:p w:rsidR="00A427EB" w:rsidRPr="00FA4761" w:rsidRDefault="00A427EB" w:rsidP="00A427EB">
                              <w:pPr>
                                <w:pStyle w:val="a8"/>
                                <w:spacing w:before="0" w:beforeAutospacing="0" w:after="0" w:afterAutospacing="0"/>
                                <w:jc w:val="both"/>
                                <w:rPr>
                                  <w:sz w:val="18"/>
                                </w:rPr>
                              </w:pPr>
                              <w:r w:rsidRPr="00FA4761">
                                <w:rPr>
                                  <w:rFonts w:ascii="Times New Roman" w:eastAsia="仿宋" w:hAnsi="仿宋" w:hint="eastAsia"/>
                                  <w:b/>
                                  <w:bCs/>
                                  <w:sz w:val="18"/>
                                </w:rPr>
                                <w:t>未通过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Elbow Connector 33"/>
                        <wps:cNvCnPr/>
                        <wps:spPr>
                          <a:xfrm rot="16200000" flipV="1">
                            <a:off x="4304769" y="2884164"/>
                            <a:ext cx="522896" cy="1134367"/>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7"/>
                        <wps:cNvCnPr/>
                        <wps:spPr>
                          <a:xfrm>
                            <a:off x="3941595" y="1102655"/>
                            <a:ext cx="3905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Text Box 28"/>
                        <wps:cNvSpPr txBox="1"/>
                        <wps:spPr>
                          <a:xfrm>
                            <a:off x="4323225" y="674273"/>
                            <a:ext cx="1515600" cy="678277"/>
                          </a:xfrm>
                          <a:prstGeom prst="rect">
                            <a:avLst/>
                          </a:prstGeom>
                          <a:solidFill>
                            <a:schemeClr val="lt1"/>
                          </a:solidFill>
                          <a:ln w="6350">
                            <a:solidFill>
                              <a:prstClr val="black"/>
                            </a:solidFill>
                          </a:ln>
                        </wps:spPr>
                        <wps:txbx>
                          <w:txbxContent>
                            <w:p w:rsidR="00A427EB" w:rsidRPr="0053389A" w:rsidRDefault="00A427EB" w:rsidP="00A427EB">
                              <w:pPr>
                                <w:pStyle w:val="a8"/>
                                <w:spacing w:before="0" w:beforeAutospacing="0" w:after="0" w:afterAutospacing="0"/>
                                <w:rPr>
                                  <w:rFonts w:ascii="仿宋" w:eastAsia="仿宋" w:hAnsi="仿宋"/>
                                </w:rPr>
                              </w:pPr>
                              <w:r w:rsidRPr="007760BF">
                                <w:rPr>
                                  <w:rFonts w:ascii="仿宋" w:eastAsia="仿宋" w:hAnsi="仿宋" w:hint="eastAsia"/>
                                </w:rPr>
                                <w:t>原则上没有</w:t>
                              </w:r>
                              <w:r>
                                <w:rPr>
                                  <w:rFonts w:ascii="仿宋" w:eastAsia="仿宋" w:hAnsi="仿宋" w:hint="eastAsia"/>
                                </w:rPr>
                                <w:t>按时</w:t>
                              </w:r>
                              <w:r w:rsidRPr="007760BF">
                                <w:rPr>
                                  <w:rFonts w:ascii="仿宋" w:eastAsia="仿宋" w:hAnsi="仿宋" w:hint="eastAsia"/>
                                </w:rPr>
                                <w:t>进行提前预报的国际会议将不予补报</w:t>
                              </w:r>
                              <w:r>
                                <w:rPr>
                                  <w:rFonts w:ascii="仿宋" w:eastAsia="仿宋" w:hAnsi="仿宋" w:hint="eastAsia"/>
                                </w:rPr>
                                <w:t>。</w:t>
                              </w:r>
                            </w:p>
                            <w:p w:rsidR="00A427EB" w:rsidRPr="00855973" w:rsidRDefault="00A427EB" w:rsidP="00A427EB">
                              <w:pPr>
                                <w:pStyle w:val="a8"/>
                                <w:spacing w:before="0" w:beforeAutospacing="0" w:after="0" w:afterAutospacing="0"/>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4"/>
                        <wps:cNvSpPr txBox="1"/>
                        <wps:spPr>
                          <a:xfrm>
                            <a:off x="294150" y="1732523"/>
                            <a:ext cx="828677" cy="304165"/>
                          </a:xfrm>
                          <a:prstGeom prst="rect">
                            <a:avLst/>
                          </a:prstGeom>
                          <a:solidFill>
                            <a:schemeClr val="lt1"/>
                          </a:solidFill>
                          <a:ln w="6350">
                            <a:solidFill>
                              <a:prstClr val="black"/>
                            </a:solidFill>
                          </a:ln>
                        </wps:spPr>
                        <wps:txbx>
                          <w:txbxContent>
                            <w:p w:rsidR="00A427EB" w:rsidRDefault="00A427EB" w:rsidP="00A427EB">
                              <w:pPr>
                                <w:pStyle w:val="a8"/>
                                <w:spacing w:before="0" w:beforeAutospacing="0" w:after="0" w:afterAutospacing="0"/>
                                <w:jc w:val="both"/>
                              </w:pPr>
                              <w:r>
                                <w:rPr>
                                  <w:rFonts w:ascii="Times New Roman" w:eastAsia="仿宋" w:hAnsi="仿宋" w:hint="eastAsia"/>
                                  <w:b/>
                                  <w:bCs/>
                                </w:rPr>
                                <w:t>预报审核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Straight Connector 8"/>
                        <wps:cNvCnPr/>
                        <wps:spPr>
                          <a:xfrm>
                            <a:off x="1132692" y="1902755"/>
                            <a:ext cx="456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Text Box 6"/>
                        <wps:cNvSpPr txBox="1"/>
                        <wps:spPr>
                          <a:xfrm>
                            <a:off x="1627313" y="1589692"/>
                            <a:ext cx="2343150" cy="658214"/>
                          </a:xfrm>
                          <a:prstGeom prst="rect">
                            <a:avLst/>
                          </a:prstGeom>
                          <a:solidFill>
                            <a:schemeClr val="lt1"/>
                          </a:solidFill>
                          <a:ln w="6350">
                            <a:solidFill>
                              <a:prstClr val="black"/>
                            </a:solidFill>
                          </a:ln>
                        </wps:spPr>
                        <wps:txbx>
                          <w:txbxContent>
                            <w:p w:rsidR="00A427EB" w:rsidRDefault="00251121" w:rsidP="00A427EB">
                              <w:pPr>
                                <w:pStyle w:val="a8"/>
                                <w:spacing w:before="0" w:beforeAutospacing="0" w:after="0" w:afterAutospacing="0"/>
                              </w:pPr>
                              <w:r>
                                <w:rPr>
                                  <w:rFonts w:eastAsia="仿宋" w:hAnsi="仿宋" w:hint="eastAsia"/>
                                  <w:color w:val="000000"/>
                                </w:rPr>
                                <w:t>申请</w:t>
                              </w:r>
                              <w:r>
                                <w:rPr>
                                  <w:rFonts w:eastAsia="仿宋" w:hAnsi="仿宋"/>
                                  <w:color w:val="000000"/>
                                </w:rPr>
                                <w:t>单位初审</w:t>
                              </w:r>
                              <w:r>
                                <w:rPr>
                                  <w:rFonts w:eastAsia="仿宋" w:hAnsi="仿宋" w:hint="eastAsia"/>
                                  <w:color w:val="000000"/>
                                </w:rPr>
                                <w:t>后</w:t>
                              </w:r>
                              <w:r w:rsidR="00A427EB">
                                <w:rPr>
                                  <w:rFonts w:eastAsia="仿宋" w:hAnsi="仿宋" w:hint="eastAsia"/>
                                  <w:color w:val="000000"/>
                                </w:rPr>
                                <w:t>国际学术交流处</w:t>
                              </w:r>
                              <w:r>
                                <w:rPr>
                                  <w:rFonts w:eastAsia="仿宋" w:hAnsi="仿宋" w:hint="eastAsia"/>
                                  <w:color w:val="000000"/>
                                </w:rPr>
                                <w:t>审核</w:t>
                              </w:r>
                              <w:r w:rsidR="00A427EB">
                                <w:rPr>
                                  <w:rFonts w:eastAsia="仿宋" w:hAnsi="仿宋" w:hint="eastAsia"/>
                                  <w:color w:val="000000"/>
                                </w:rPr>
                                <w:t>，</w:t>
                              </w:r>
                              <w:r w:rsidR="00A427EB">
                                <w:rPr>
                                  <w:rFonts w:eastAsia="仿宋" w:hAnsi="仿宋"/>
                                  <w:color w:val="000000"/>
                                </w:rPr>
                                <w:t>通过后</w:t>
                              </w:r>
                              <w:r w:rsidR="00A427EB" w:rsidRPr="009916DD">
                                <w:rPr>
                                  <w:rFonts w:eastAsia="仿宋" w:hAnsi="仿宋" w:hint="eastAsia"/>
                                  <w:color w:val="000000"/>
                                </w:rPr>
                                <w:t>11</w:t>
                              </w:r>
                              <w:r w:rsidR="00A427EB" w:rsidRPr="009916DD">
                                <w:rPr>
                                  <w:rFonts w:eastAsia="仿宋" w:hAnsi="仿宋" w:hint="eastAsia"/>
                                  <w:color w:val="000000"/>
                                </w:rPr>
                                <w:t>月</w:t>
                              </w:r>
                              <w:r w:rsidR="00A427EB">
                                <w:rPr>
                                  <w:rFonts w:eastAsia="仿宋" w:hAnsi="仿宋" w:hint="eastAsia"/>
                                  <w:color w:val="000000"/>
                                </w:rPr>
                                <w:t>教育部审核</w:t>
                              </w:r>
                              <w:r w:rsidR="00A427EB">
                                <w:rPr>
                                  <w:rFonts w:eastAsia="仿宋" w:hAnsi="仿宋"/>
                                  <w:color w:val="000000"/>
                                </w:rPr>
                                <w:t>并备案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Straight Arrow Connector 11"/>
                        <wps:cNvCnPr/>
                        <wps:spPr>
                          <a:xfrm>
                            <a:off x="2805472" y="2274230"/>
                            <a:ext cx="0" cy="2374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Text Box 4"/>
                        <wps:cNvSpPr txBox="1"/>
                        <wps:spPr>
                          <a:xfrm>
                            <a:off x="3894750" y="1618275"/>
                            <a:ext cx="819150" cy="304165"/>
                          </a:xfrm>
                          <a:prstGeom prst="rect">
                            <a:avLst/>
                          </a:prstGeom>
                          <a:solidFill>
                            <a:schemeClr val="lt1">
                              <a:alpha val="0"/>
                            </a:schemeClr>
                          </a:solidFill>
                          <a:ln w="6350">
                            <a:solidFill>
                              <a:prstClr val="black">
                                <a:alpha val="0"/>
                              </a:prstClr>
                            </a:solidFill>
                          </a:ln>
                        </wps:spPr>
                        <wps:txbx>
                          <w:txbxContent>
                            <w:p w:rsidR="00A427EB" w:rsidRDefault="00A427EB" w:rsidP="00A427EB">
                              <w:pPr>
                                <w:pStyle w:val="a8"/>
                                <w:spacing w:before="0" w:beforeAutospacing="0" w:after="0" w:afterAutospacing="0"/>
                                <w:jc w:val="both"/>
                              </w:pPr>
                              <w:r>
                                <w:rPr>
                                  <w:rFonts w:ascii="Times New Roman" w:eastAsia="仿宋" w:hAnsi="仿宋" w:hint="eastAsia"/>
                                  <w:b/>
                                  <w:bCs/>
                                  <w:sz w:val="18"/>
                                  <w:szCs w:val="18"/>
                                </w:rPr>
                                <w:t>未通过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Straight Arrow Connector 27"/>
                        <wps:cNvCnPr/>
                        <wps:spPr>
                          <a:xfrm>
                            <a:off x="3999034" y="1937959"/>
                            <a:ext cx="390525" cy="0"/>
                          </a:xfrm>
                          <a:prstGeom prst="straightConnector1">
                            <a:avLst/>
                          </a:prstGeom>
                          <a:noFill/>
                          <a:ln w="6350" cap="flat" cmpd="sng" algn="ctr">
                            <a:solidFill>
                              <a:sysClr val="windowText" lastClr="000000"/>
                            </a:solidFill>
                            <a:prstDash val="solid"/>
                            <a:miter lim="800000"/>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6" name="Text Box 6"/>
                        <wps:cNvSpPr txBox="1"/>
                        <wps:spPr>
                          <a:xfrm>
                            <a:off x="4370509" y="1742059"/>
                            <a:ext cx="1468316" cy="305816"/>
                          </a:xfrm>
                          <a:prstGeom prst="rect">
                            <a:avLst/>
                          </a:prstGeom>
                          <a:solidFill>
                            <a:schemeClr val="lt1"/>
                          </a:solidFill>
                          <a:ln w="6350">
                            <a:solidFill>
                              <a:prstClr val="black"/>
                            </a:solidFill>
                          </a:ln>
                        </wps:spPr>
                        <wps:txbx>
                          <w:txbxContent>
                            <w:p w:rsidR="00A427EB" w:rsidRPr="00C77436" w:rsidRDefault="00A427EB" w:rsidP="00A427EB">
                              <w:pPr>
                                <w:pStyle w:val="a8"/>
                                <w:spacing w:before="0" w:beforeAutospacing="0" w:after="0" w:afterAutospacing="0"/>
                                <w:jc w:val="both"/>
                                <w:rPr>
                                  <w:rFonts w:eastAsia="仿宋" w:hAnsi="仿宋"/>
                                  <w:color w:val="000000"/>
                                </w:rPr>
                              </w:pPr>
                              <w:r>
                                <w:rPr>
                                  <w:rFonts w:eastAsia="仿宋" w:hAnsi="仿宋" w:hint="eastAsia"/>
                                  <w:color w:val="000000"/>
                                </w:rPr>
                                <w:t>申请</w:t>
                              </w:r>
                              <w:r w:rsidR="0001489E">
                                <w:rPr>
                                  <w:rFonts w:eastAsia="仿宋" w:hAnsi="仿宋" w:hint="eastAsia"/>
                                  <w:color w:val="000000"/>
                                </w:rPr>
                                <w:t>人</w:t>
                              </w:r>
                              <w:r w:rsidR="008E2BE5">
                                <w:rPr>
                                  <w:rFonts w:eastAsia="仿宋" w:hAnsi="仿宋" w:hint="eastAsia"/>
                                  <w:color w:val="000000"/>
                                </w:rPr>
                                <w:t>按</w:t>
                              </w:r>
                              <w:r>
                                <w:rPr>
                                  <w:rFonts w:eastAsia="仿宋" w:hAnsi="仿宋" w:hint="eastAsia"/>
                                  <w:color w:val="000000"/>
                                </w:rPr>
                                <w:t>要求修改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Straight Arrow Connector 19"/>
                        <wps:cNvCnPr/>
                        <wps:spPr>
                          <a:xfrm>
                            <a:off x="2801563" y="6762749"/>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Text Box 6"/>
                        <wps:cNvSpPr txBox="1"/>
                        <wps:spPr>
                          <a:xfrm>
                            <a:off x="1608894" y="7038001"/>
                            <a:ext cx="2352040" cy="877274"/>
                          </a:xfrm>
                          <a:prstGeom prst="rect">
                            <a:avLst/>
                          </a:prstGeom>
                          <a:solidFill>
                            <a:schemeClr val="lt1"/>
                          </a:solidFill>
                          <a:ln w="6350">
                            <a:solidFill>
                              <a:prstClr val="black"/>
                            </a:solidFill>
                          </a:ln>
                        </wps:spPr>
                        <wps:txbx>
                          <w:txbxContent>
                            <w:p w:rsidR="00992A93" w:rsidRDefault="00312A15" w:rsidP="00992A93">
                              <w:pPr>
                                <w:pStyle w:val="a8"/>
                                <w:spacing w:before="0" w:beforeAutospacing="0" w:after="0" w:afterAutospacing="0"/>
                                <w:jc w:val="both"/>
                              </w:pPr>
                              <w:r>
                                <w:rPr>
                                  <w:rFonts w:eastAsia="仿宋" w:hAnsi="仿宋" w:hint="eastAsia"/>
                                </w:rPr>
                                <w:t>会议申报</w:t>
                              </w:r>
                              <w:r w:rsidR="00992A93">
                                <w:rPr>
                                  <w:rFonts w:eastAsia="仿宋" w:hAnsi="仿宋" w:hint="eastAsia"/>
                                </w:rPr>
                                <w:t>人必须在会议结束后两个月内，在会议报批平台</w:t>
                              </w:r>
                              <w:r w:rsidR="008F6C5E">
                                <w:rPr>
                                  <w:rFonts w:eastAsia="仿宋" w:hAnsi="仿宋" w:hint="eastAsia"/>
                                </w:rPr>
                                <w:t>上</w:t>
                              </w:r>
                              <w:r w:rsidR="00992A93">
                                <w:rPr>
                                  <w:rFonts w:eastAsia="仿宋" w:hAnsi="仿宋" w:hint="eastAsia"/>
                                </w:rPr>
                                <w:t>按要求填写在华举办国际会议总结表。</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Text Box 4"/>
                        <wps:cNvSpPr txBox="1"/>
                        <wps:spPr>
                          <a:xfrm>
                            <a:off x="351598" y="7295175"/>
                            <a:ext cx="819150" cy="304800"/>
                          </a:xfrm>
                          <a:prstGeom prst="rect">
                            <a:avLst/>
                          </a:prstGeom>
                          <a:solidFill>
                            <a:schemeClr val="lt1"/>
                          </a:solidFill>
                          <a:ln w="6350">
                            <a:solidFill>
                              <a:prstClr val="black"/>
                            </a:solidFill>
                          </a:ln>
                        </wps:spPr>
                        <wps:txbx>
                          <w:txbxContent>
                            <w:p w:rsidR="00992A93" w:rsidRDefault="00992A93" w:rsidP="00992A93">
                              <w:pPr>
                                <w:pStyle w:val="a8"/>
                                <w:spacing w:before="0" w:beforeAutospacing="0" w:after="0" w:afterAutospacing="0"/>
                                <w:jc w:val="both"/>
                              </w:pPr>
                              <w:r>
                                <w:rPr>
                                  <w:rFonts w:ascii="Times New Roman" w:eastAsia="仿宋" w:hAnsi="仿宋" w:hint="eastAsia"/>
                                  <w:b/>
                                  <w:bCs/>
                                </w:rPr>
                                <w:t>会议总结</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Straight Connector 23"/>
                        <wps:cNvCnPr/>
                        <wps:spPr>
                          <a:xfrm>
                            <a:off x="1160769" y="7435510"/>
                            <a:ext cx="456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Text Box 6"/>
                        <wps:cNvSpPr txBox="1"/>
                        <wps:spPr>
                          <a:xfrm>
                            <a:off x="4389559" y="7352325"/>
                            <a:ext cx="1416050" cy="286725"/>
                          </a:xfrm>
                          <a:prstGeom prst="rect">
                            <a:avLst/>
                          </a:prstGeom>
                          <a:solidFill>
                            <a:schemeClr val="lt1"/>
                          </a:solidFill>
                          <a:ln w="6350">
                            <a:solidFill>
                              <a:prstClr val="black"/>
                            </a:solidFill>
                          </a:ln>
                        </wps:spPr>
                        <wps:txbx>
                          <w:txbxContent>
                            <w:p w:rsidR="00992A93" w:rsidRDefault="00757FC4" w:rsidP="00992A93">
                              <w:pPr>
                                <w:pStyle w:val="a8"/>
                                <w:spacing w:before="0" w:beforeAutospacing="0" w:after="0" w:afterAutospacing="0"/>
                                <w:jc w:val="both"/>
                              </w:pPr>
                              <w:r>
                                <w:rPr>
                                  <w:rFonts w:eastAsia="仿宋" w:hAnsi="仿宋" w:hint="eastAsia"/>
                                  <w:color w:val="000000"/>
                                </w:rPr>
                                <w:t>按</w:t>
                              </w:r>
                              <w:r w:rsidR="00992A93">
                                <w:rPr>
                                  <w:rFonts w:eastAsia="仿宋" w:hAnsi="仿宋" w:hint="eastAsia"/>
                                  <w:color w:val="000000"/>
                                </w:rPr>
                                <w:t>要求重新修改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Text Box 4"/>
                        <wps:cNvSpPr txBox="1"/>
                        <wps:spPr>
                          <a:xfrm>
                            <a:off x="3894750" y="7218975"/>
                            <a:ext cx="819150" cy="304800"/>
                          </a:xfrm>
                          <a:prstGeom prst="rect">
                            <a:avLst/>
                          </a:prstGeom>
                          <a:solidFill>
                            <a:schemeClr val="lt1">
                              <a:alpha val="0"/>
                            </a:schemeClr>
                          </a:solidFill>
                          <a:ln w="6350">
                            <a:solidFill>
                              <a:prstClr val="black">
                                <a:alpha val="0"/>
                              </a:prstClr>
                            </a:solidFill>
                          </a:ln>
                        </wps:spPr>
                        <wps:txbx>
                          <w:txbxContent>
                            <w:p w:rsidR="00992A93" w:rsidRDefault="00992A93" w:rsidP="00992A93">
                              <w:pPr>
                                <w:pStyle w:val="a8"/>
                                <w:spacing w:before="0" w:beforeAutospacing="0" w:after="0" w:afterAutospacing="0"/>
                                <w:jc w:val="both"/>
                              </w:pPr>
                              <w:r>
                                <w:rPr>
                                  <w:rFonts w:ascii="Times New Roman" w:eastAsia="仿宋" w:hAnsi="仿宋" w:hint="eastAsia"/>
                                  <w:b/>
                                  <w:bCs/>
                                  <w:sz w:val="18"/>
                                  <w:szCs w:val="18"/>
                                </w:rPr>
                                <w:t>未通过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Straight Arrow Connector 29"/>
                        <wps:cNvCnPr/>
                        <wps:spPr>
                          <a:xfrm>
                            <a:off x="3988239" y="7492660"/>
                            <a:ext cx="382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1A34514" id="Canvas 1" o:spid="_x0000_s1026" editas="canvas" style="width:459.75pt;height:666pt;mso-position-horizontal-relative:char;mso-position-vertical-relative:line" coordsize="58388,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88;height:84582;visibility:visible;mso-wrap-style:square">
                  <v:fill o:detectmouseclick="t"/>
                  <v:stroke joinstyle="round"/>
                  <v:path o:connecttype="none"/>
                </v:shape>
                <v:shapetype id="_x0000_t202" coordsize="21600,21600" o:spt="202" path="m,l,21600r21600,l21600,xe">
                  <v:stroke joinstyle="miter"/>
                  <v:path gradientshapeok="t" o:connecttype="rect"/>
                </v:shapetype>
                <v:shape id="Text Box 4" o:spid="_x0000_s1028" type="#_x0000_t202" style="position:absolute;left:2941;top:2190;width:819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A427EB" w:rsidRPr="00C028E8" w:rsidRDefault="00A427EB" w:rsidP="00A427EB">
                        <w:pPr>
                          <w:spacing w:line="0" w:lineRule="atLeast"/>
                          <w:rPr>
                            <w:rFonts w:ascii="仿宋" w:eastAsia="仿宋" w:hAnsi="仿宋"/>
                            <w:b/>
                            <w:sz w:val="24"/>
                          </w:rPr>
                        </w:pPr>
                        <w:r w:rsidRPr="00C028E8">
                          <w:rPr>
                            <w:rFonts w:ascii="仿宋" w:eastAsia="仿宋" w:hAnsi="仿宋" w:hint="eastAsia"/>
                            <w:b/>
                            <w:sz w:val="24"/>
                          </w:rPr>
                          <w:t>注册登录</w:t>
                        </w:r>
                      </w:p>
                    </w:txbxContent>
                  </v:textbox>
                </v:shape>
                <v:line id="Straight Connector 5" o:spid="_x0000_s1029" style="position:absolute;visibility:visible;mso-wrap-style:square" from="11133,3619" to="15704,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shape id="Text Box 6" o:spid="_x0000_s1030" type="#_x0000_t202" style="position:absolute;left:15990;top:1524;width:23432;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A427EB" w:rsidRPr="00784601" w:rsidRDefault="00A427EB" w:rsidP="00A427EB">
                        <w:pPr>
                          <w:spacing w:line="0" w:lineRule="atLeast"/>
                          <w:jc w:val="center"/>
                          <w:rPr>
                            <w:rFonts w:ascii="仿宋" w:eastAsia="仿宋" w:hAnsi="仿宋"/>
                            <w:sz w:val="24"/>
                          </w:rPr>
                        </w:pPr>
                        <w:r w:rsidRPr="00784601">
                          <w:rPr>
                            <w:rFonts w:ascii="仿宋" w:eastAsia="仿宋" w:hAnsi="仿宋" w:hint="eastAsia"/>
                            <w:sz w:val="24"/>
                          </w:rPr>
                          <w:t>登录</w:t>
                        </w:r>
                        <w:r>
                          <w:rPr>
                            <w:rFonts w:ascii="仿宋" w:eastAsia="仿宋" w:hAnsi="仿宋" w:hint="eastAsia"/>
                            <w:sz w:val="24"/>
                          </w:rPr>
                          <w:t>国际会议</w:t>
                        </w:r>
                        <w:r>
                          <w:rPr>
                            <w:rFonts w:ascii="仿宋" w:eastAsia="仿宋" w:hAnsi="仿宋"/>
                            <w:sz w:val="24"/>
                          </w:rPr>
                          <w:t>报批平台</w:t>
                        </w:r>
                        <w:r w:rsidRPr="00784601">
                          <w:rPr>
                            <w:rFonts w:ascii="仿宋" w:eastAsia="仿宋" w:hAnsi="仿宋"/>
                            <w:sz w:val="24"/>
                          </w:rPr>
                          <w:t>http://econf.hust.edu.cn</w:t>
                        </w:r>
                      </w:p>
                    </w:txbxContent>
                  </v:textbox>
                </v:shape>
                <v:shape id="Text Box 4" o:spid="_x0000_s1031" type="#_x0000_t202" style="position:absolute;left:2931;top:9229;width:819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A427EB" w:rsidRDefault="00A427EB" w:rsidP="00A427EB">
                        <w:pPr>
                          <w:pStyle w:val="a8"/>
                          <w:spacing w:before="0" w:beforeAutospacing="0" w:after="0" w:afterAutospacing="0"/>
                          <w:jc w:val="both"/>
                        </w:pPr>
                        <w:r>
                          <w:rPr>
                            <w:rFonts w:ascii="Times New Roman" w:eastAsia="仿宋" w:hAnsi="仿宋" w:hint="eastAsia"/>
                            <w:b/>
                            <w:bCs/>
                            <w:kern w:val="2"/>
                          </w:rPr>
                          <w:t>会议预报</w:t>
                        </w:r>
                      </w:p>
                    </w:txbxContent>
                  </v:textbox>
                </v:shape>
                <v:line id="Straight Connector 8" o:spid="_x0000_s1032" style="position:absolute;visibility:visible;mso-wrap-style:square" from="11218,11026" to="15784,1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shape id="Text Box 6" o:spid="_x0000_s1033" type="#_x0000_t202" style="position:absolute;left:15892;top:8572;width:2343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A427EB" w:rsidRPr="0053389A" w:rsidRDefault="00A427EB" w:rsidP="00A427EB">
                        <w:pPr>
                          <w:pStyle w:val="a8"/>
                          <w:spacing w:before="0" w:beforeAutospacing="0" w:after="0" w:afterAutospacing="0"/>
                          <w:rPr>
                            <w:rFonts w:ascii="仿宋" w:eastAsia="仿宋" w:hAnsi="仿宋"/>
                          </w:rPr>
                        </w:pPr>
                        <w:r w:rsidRPr="0053389A">
                          <w:rPr>
                            <w:rFonts w:ascii="仿宋" w:eastAsia="仿宋" w:hAnsi="仿宋" w:hint="eastAsia"/>
                            <w:color w:val="000000" w:themeColor="text1"/>
                          </w:rPr>
                          <w:t>每年9</w:t>
                        </w:r>
                        <w:r w:rsidR="00EF724F">
                          <w:rPr>
                            <w:rFonts w:ascii="仿宋" w:eastAsia="仿宋" w:hAnsi="仿宋" w:hint="eastAsia"/>
                            <w:color w:val="000000" w:themeColor="text1"/>
                          </w:rPr>
                          <w:t>-10月</w:t>
                        </w:r>
                        <w:r w:rsidR="00EF724F">
                          <w:rPr>
                            <w:rFonts w:ascii="仿宋" w:eastAsia="仿宋" w:hAnsi="仿宋" w:hint="eastAsia"/>
                          </w:rPr>
                          <w:t>，通过平台</w:t>
                        </w:r>
                        <w:r w:rsidR="004844BB">
                          <w:rPr>
                            <w:rFonts w:ascii="仿宋" w:eastAsia="仿宋" w:hAnsi="仿宋" w:hint="eastAsia"/>
                          </w:rPr>
                          <w:t>填写</w:t>
                        </w:r>
                        <w:r w:rsidRPr="0053389A">
                          <w:rPr>
                            <w:rFonts w:ascii="仿宋" w:eastAsia="仿宋" w:hAnsi="仿宋" w:hint="eastAsia"/>
                          </w:rPr>
                          <w:t>下一年度会议计划</w:t>
                        </w:r>
                      </w:p>
                    </w:txbxContent>
                  </v:textbox>
                </v:shape>
                <v:shapetype id="_x0000_t32" coordsize="21600,21600" o:spt="32" o:oned="t" path="m,l21600,21600e" filled="f">
                  <v:path arrowok="t" fillok="f" o:connecttype="none"/>
                  <o:lock v:ext="edit" shapetype="t"/>
                </v:shapetype>
                <v:shape id="Straight Arrow Connector 10" o:spid="_x0000_s1034" type="#_x0000_t32" style="position:absolute;left:27599;top:6191;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" strokecolor="black [3213]" strokeweight=".5pt">
                  <v:stroke endarrow="block" joinstyle="miter"/>
                </v:shape>
                <v:shape id="Straight Arrow Connector 11" o:spid="_x0000_s1035" type="#_x0000_t32" style="position:absolute;left:28015;top:13525;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" strokecolor="black [3213]" strokeweight=".5pt">
                  <v:stroke endarrow="block" joinstyle="miter"/>
                </v:shape>
                <v:shape id="Text Box 4" o:spid="_x0000_s1036" type="#_x0000_t202" style="position:absolute;left:3236;top:28851;width:819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A427EB" w:rsidRDefault="00A427EB" w:rsidP="00A427EB">
                        <w:pPr>
                          <w:pStyle w:val="a8"/>
                          <w:spacing w:before="0" w:beforeAutospacing="0" w:after="0" w:afterAutospacing="0"/>
                          <w:jc w:val="both"/>
                        </w:pPr>
                        <w:r>
                          <w:rPr>
                            <w:rFonts w:ascii="Times New Roman" w:eastAsia="仿宋" w:hAnsi="仿宋" w:hint="eastAsia"/>
                            <w:b/>
                            <w:bCs/>
                          </w:rPr>
                          <w:t>会议申报</w:t>
                        </w:r>
                      </w:p>
                    </w:txbxContent>
                  </v:textbox>
                </v:shape>
                <v:line id="Straight Connector 13" o:spid="_x0000_s1037" style="position:absolute;visibility:visible;mso-wrap-style:square" from="11218,30269" to="15784,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v:shape id="Text Box 6" o:spid="_x0000_s1038" type="#_x0000_t202" style="position:absolute;left:15990;top:25307;width:23524;height:8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A427EB" w:rsidRPr="005663F4" w:rsidRDefault="00A427EB" w:rsidP="00A427EB">
                        <w:pPr>
                          <w:pStyle w:val="a8"/>
                          <w:spacing w:before="0" w:beforeAutospacing="0" w:after="0" w:afterAutospacing="0"/>
                          <w:jc w:val="both"/>
                          <w:rPr>
                            <w:rFonts w:eastAsia="仿宋" w:hAnsi="仿宋"/>
                            <w:color w:val="000000"/>
                          </w:rPr>
                        </w:pPr>
                        <w:r>
                          <w:rPr>
                            <w:rFonts w:eastAsia="仿宋" w:hAnsi="仿宋" w:hint="eastAsia"/>
                            <w:color w:val="000000"/>
                          </w:rPr>
                          <w:t>小型及</w:t>
                        </w:r>
                        <w:r>
                          <w:rPr>
                            <w:rFonts w:eastAsia="仿宋" w:hAnsi="仿宋"/>
                            <w:color w:val="000000"/>
                          </w:rPr>
                          <w:t>一般</w:t>
                        </w:r>
                        <w:r>
                          <w:rPr>
                            <w:rFonts w:eastAsia="仿宋" w:hAnsi="仿宋" w:hint="eastAsia"/>
                            <w:color w:val="000000"/>
                          </w:rPr>
                          <w:t>国际会议</w:t>
                        </w:r>
                        <w:r w:rsidR="005663F4">
                          <w:rPr>
                            <w:rFonts w:eastAsia="仿宋" w:hAnsi="仿宋"/>
                            <w:color w:val="000000"/>
                          </w:rPr>
                          <w:t>提前</w:t>
                        </w:r>
                        <w:r w:rsidR="00A078D2">
                          <w:rPr>
                            <w:rFonts w:eastAsia="仿宋" w:hAnsi="仿宋" w:hint="eastAsia"/>
                            <w:color w:val="000000"/>
                          </w:rPr>
                          <w:t>4</w:t>
                        </w:r>
                        <w:r w:rsidR="005663F4">
                          <w:rPr>
                            <w:rFonts w:eastAsia="仿宋" w:hAnsi="仿宋"/>
                            <w:color w:val="000000"/>
                          </w:rPr>
                          <w:t>个月申报</w:t>
                        </w:r>
                        <w:r w:rsidR="005663F4">
                          <w:rPr>
                            <w:rFonts w:eastAsia="仿宋" w:hAnsi="仿宋" w:hint="eastAsia"/>
                            <w:color w:val="000000"/>
                          </w:rPr>
                          <w:t>，</w:t>
                        </w:r>
                        <w:r w:rsidR="005663F4">
                          <w:rPr>
                            <w:rFonts w:eastAsia="仿宋" w:hAnsi="仿宋"/>
                            <w:color w:val="000000"/>
                          </w:rPr>
                          <w:t>重大国际会议</w:t>
                        </w:r>
                        <w:r w:rsidR="005663F4">
                          <w:rPr>
                            <w:rFonts w:eastAsia="仿宋" w:hAnsi="仿宋" w:hint="eastAsia"/>
                            <w:color w:val="000000"/>
                          </w:rPr>
                          <w:t>至少</w:t>
                        </w:r>
                        <w:r w:rsidR="005663F4">
                          <w:rPr>
                            <w:rFonts w:eastAsia="仿宋" w:hAnsi="仿宋"/>
                            <w:color w:val="000000"/>
                          </w:rPr>
                          <w:t>提前</w:t>
                        </w:r>
                        <w:r w:rsidR="00C73010">
                          <w:rPr>
                            <w:rFonts w:eastAsia="仿宋" w:hAnsi="仿宋" w:hint="eastAsia"/>
                            <w:color w:val="000000"/>
                          </w:rPr>
                          <w:t>5</w:t>
                        </w:r>
                        <w:r w:rsidR="005663F4">
                          <w:rPr>
                            <w:rFonts w:eastAsia="仿宋" w:hAnsi="仿宋"/>
                            <w:color w:val="000000"/>
                          </w:rPr>
                          <w:t>个月申报</w:t>
                        </w:r>
                        <w:r w:rsidR="005663F4">
                          <w:rPr>
                            <w:rFonts w:eastAsia="仿宋" w:hAnsi="仿宋" w:hint="eastAsia"/>
                            <w:color w:val="000000"/>
                          </w:rPr>
                          <w:t>，</w:t>
                        </w:r>
                        <w:r w:rsidR="005663F4">
                          <w:rPr>
                            <w:rFonts w:eastAsia="仿宋" w:hAnsi="仿宋"/>
                            <w:color w:val="000000"/>
                          </w:rPr>
                          <w:t>在国际会议报批平台</w:t>
                        </w:r>
                        <w:r w:rsidR="005663F4">
                          <w:rPr>
                            <w:rFonts w:eastAsia="仿宋" w:hAnsi="仿宋" w:hint="eastAsia"/>
                            <w:color w:val="000000"/>
                          </w:rPr>
                          <w:t>填写</w:t>
                        </w:r>
                        <w:r>
                          <w:rPr>
                            <w:rFonts w:eastAsia="仿宋" w:hAnsi="仿宋"/>
                            <w:color w:val="000000"/>
                          </w:rPr>
                          <w:t>国际会议申报</w:t>
                        </w:r>
                        <w:r w:rsidR="005663F4">
                          <w:rPr>
                            <w:rFonts w:eastAsia="仿宋" w:hAnsi="仿宋" w:hint="eastAsia"/>
                            <w:color w:val="000000"/>
                          </w:rPr>
                          <w:t>材料。</w:t>
                        </w:r>
                      </w:p>
                    </w:txbxContent>
                  </v:textbox>
                </v:shape>
                <v:shape id="Straight Arrow Connector 15" o:spid="_x0000_s1039" type="#_x0000_t32" style="position:absolute;left:28183;top:34280;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j+wwAAANsAAAAPAAAAZHJzL2Rvd25yZXYueG1sRE9Na8JA&#10;EL0X+h+WKXjTTbVY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cwHo/sMAAADbAAAADwAA&#10;AAAAAAAAAAAAAAAHAgAAZHJzL2Rvd25yZXYueG1sUEsFBgAAAAADAAMAtwAAAPcCAAAAAA==&#10;" strokecolor="black [3213]" strokeweight=".5pt">
                  <v:stroke endarrow="block" joinstyle="miter"/>
                </v:shape>
                <v:shape id="Text Box 4" o:spid="_x0000_s1040" type="#_x0000_t202" style="position:absolute;left:3427;top:43233;width:819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A427EB" w:rsidRDefault="00A427EB" w:rsidP="00A427EB">
                        <w:pPr>
                          <w:pStyle w:val="a8"/>
                          <w:spacing w:before="0" w:beforeAutospacing="0" w:after="0" w:afterAutospacing="0"/>
                          <w:jc w:val="both"/>
                        </w:pPr>
                        <w:r>
                          <w:rPr>
                            <w:rFonts w:ascii="Times New Roman" w:eastAsia="仿宋" w:hAnsi="仿宋" w:hint="eastAsia"/>
                            <w:b/>
                            <w:bCs/>
                          </w:rPr>
                          <w:t>会议审核</w:t>
                        </w:r>
                      </w:p>
                    </w:txbxContent>
                  </v:textbox>
                </v:shape>
                <v:line id="Straight Connector 17" o:spid="_x0000_s1041" style="position:absolute;visibility:visible;mso-wrap-style:square" from="11523,44461" to="16088,4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" strokecolor="black [3213]" strokeweight=".5pt">
                  <v:stroke joinstyle="miter"/>
                </v:line>
                <v:shape id="Text Box 6" o:spid="_x0000_s1042" type="#_x0000_t202" style="position:absolute;left:16184;top:37042;width:23520;height:1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A427EB" w:rsidRDefault="00251121" w:rsidP="00A427EB">
                        <w:pPr>
                          <w:pStyle w:val="a8"/>
                          <w:spacing w:before="0" w:beforeAutospacing="0" w:after="0" w:afterAutospacing="0"/>
                          <w:jc w:val="both"/>
                        </w:pPr>
                        <w:r>
                          <w:rPr>
                            <w:rFonts w:eastAsia="仿宋" w:hAnsi="仿宋" w:hint="eastAsia"/>
                            <w:color w:val="000000"/>
                          </w:rPr>
                          <w:t>申请</w:t>
                        </w:r>
                        <w:r>
                          <w:rPr>
                            <w:rFonts w:eastAsia="仿宋" w:hAnsi="仿宋"/>
                            <w:color w:val="000000"/>
                          </w:rPr>
                          <w:t>单位初审后，</w:t>
                        </w:r>
                        <w:r w:rsidR="00A427EB">
                          <w:rPr>
                            <w:rFonts w:eastAsia="仿宋" w:hAnsi="仿宋" w:hint="eastAsia"/>
                            <w:color w:val="000000"/>
                          </w:rPr>
                          <w:t>国际学术交流处</w:t>
                        </w:r>
                        <w:r>
                          <w:rPr>
                            <w:rFonts w:eastAsia="仿宋" w:hAnsi="仿宋" w:hint="eastAsia"/>
                            <w:color w:val="000000"/>
                          </w:rPr>
                          <w:t>审核</w:t>
                        </w:r>
                        <w:r w:rsidR="00A427EB">
                          <w:rPr>
                            <w:rFonts w:eastAsia="仿宋" w:hAnsi="仿宋"/>
                            <w:color w:val="000000"/>
                          </w:rPr>
                          <w:t>，</w:t>
                        </w:r>
                        <w:r w:rsidR="00B92FBB">
                          <w:rPr>
                            <w:rFonts w:eastAsia="仿宋" w:hAnsi="仿宋" w:hint="eastAsia"/>
                            <w:color w:val="000000"/>
                          </w:rPr>
                          <w:t>通过后</w:t>
                        </w:r>
                        <w:r w:rsidR="005F5CC7">
                          <w:rPr>
                            <w:rFonts w:eastAsia="仿宋" w:hAnsi="仿宋" w:hint="eastAsia"/>
                            <w:color w:val="000000"/>
                          </w:rPr>
                          <w:t>申报人</w:t>
                        </w:r>
                        <w:r w:rsidR="00A427EB">
                          <w:rPr>
                            <w:rFonts w:eastAsia="仿宋" w:hAnsi="仿宋" w:hint="eastAsia"/>
                            <w:color w:val="000000"/>
                          </w:rPr>
                          <w:t>从</w:t>
                        </w:r>
                        <w:r w:rsidR="00A427EB">
                          <w:rPr>
                            <w:rFonts w:eastAsia="仿宋" w:hAnsi="仿宋"/>
                            <w:color w:val="000000"/>
                          </w:rPr>
                          <w:t>国际会议报批平台下载</w:t>
                        </w:r>
                        <w:r w:rsidR="005F5CC7">
                          <w:rPr>
                            <w:rFonts w:eastAsia="仿宋" w:hAnsi="仿宋" w:hint="eastAsia"/>
                            <w:color w:val="000000"/>
                          </w:rPr>
                          <w:t>会议申报材料</w:t>
                        </w:r>
                        <w:r w:rsidR="00A427EB">
                          <w:rPr>
                            <w:rFonts w:eastAsia="仿宋" w:hAnsi="仿宋" w:hint="eastAsia"/>
                            <w:color w:val="000000"/>
                          </w:rPr>
                          <w:t>和《</w:t>
                        </w:r>
                        <w:r w:rsidR="00A427EB" w:rsidRPr="00643B60">
                          <w:rPr>
                            <w:rFonts w:eastAsia="仿宋" w:hAnsi="仿宋" w:hint="eastAsia"/>
                            <w:color w:val="000000"/>
                          </w:rPr>
                          <w:t>国际会议校内审批流程表</w:t>
                        </w:r>
                        <w:r w:rsidR="00A427EB">
                          <w:rPr>
                            <w:rFonts w:eastAsia="仿宋" w:hAnsi="仿宋" w:hint="eastAsia"/>
                            <w:color w:val="000000"/>
                          </w:rPr>
                          <w:t>》，</w:t>
                        </w:r>
                        <w:r w:rsidR="00A427EB">
                          <w:rPr>
                            <w:rFonts w:eastAsia="仿宋" w:hAnsi="仿宋"/>
                            <w:color w:val="000000"/>
                          </w:rPr>
                          <w:t>打印</w:t>
                        </w:r>
                        <w:r w:rsidR="00A427EB">
                          <w:rPr>
                            <w:rFonts w:eastAsia="仿宋" w:hAnsi="仿宋" w:hint="eastAsia"/>
                            <w:color w:val="000000"/>
                          </w:rPr>
                          <w:t>、</w:t>
                        </w:r>
                        <w:r w:rsidR="00A427EB">
                          <w:rPr>
                            <w:rFonts w:eastAsia="仿宋" w:hAnsi="仿宋"/>
                            <w:color w:val="000000"/>
                          </w:rPr>
                          <w:t>签字</w:t>
                        </w:r>
                        <w:r w:rsidR="005F5CC7">
                          <w:rPr>
                            <w:rFonts w:eastAsia="仿宋" w:hAnsi="仿宋" w:hint="eastAsia"/>
                            <w:color w:val="000000"/>
                          </w:rPr>
                          <w:t>、</w:t>
                        </w:r>
                        <w:r w:rsidR="005F5CC7">
                          <w:rPr>
                            <w:rFonts w:eastAsia="仿宋" w:hAnsi="仿宋"/>
                            <w:color w:val="000000"/>
                          </w:rPr>
                          <w:t>盖章</w:t>
                        </w:r>
                        <w:r w:rsidR="00A427EB">
                          <w:rPr>
                            <w:rFonts w:eastAsia="仿宋" w:hAnsi="仿宋" w:hint="eastAsia"/>
                            <w:color w:val="000000"/>
                          </w:rPr>
                          <w:t>后</w:t>
                        </w:r>
                        <w:r w:rsidR="005F5CC7">
                          <w:rPr>
                            <w:rFonts w:eastAsia="仿宋" w:hAnsi="仿宋"/>
                            <w:color w:val="000000"/>
                          </w:rPr>
                          <w:t>交</w:t>
                        </w:r>
                        <w:r w:rsidR="00A427EB">
                          <w:rPr>
                            <w:rFonts w:eastAsia="仿宋" w:hAnsi="仿宋"/>
                            <w:color w:val="000000"/>
                          </w:rPr>
                          <w:t>国际</w:t>
                        </w:r>
                        <w:r w:rsidR="00A427EB">
                          <w:rPr>
                            <w:rFonts w:eastAsia="仿宋" w:hAnsi="仿宋" w:hint="eastAsia"/>
                            <w:color w:val="000000"/>
                          </w:rPr>
                          <w:t>学术</w:t>
                        </w:r>
                        <w:r w:rsidR="00A427EB">
                          <w:rPr>
                            <w:rFonts w:eastAsia="仿宋" w:hAnsi="仿宋"/>
                            <w:color w:val="000000"/>
                          </w:rPr>
                          <w:t>交流处</w:t>
                        </w:r>
                        <w:r w:rsidR="00A427EB">
                          <w:rPr>
                            <w:rFonts w:eastAsia="仿宋" w:hAnsi="仿宋" w:hint="eastAsia"/>
                            <w:color w:val="000000"/>
                          </w:rPr>
                          <w:t>，</w:t>
                        </w:r>
                        <w:r w:rsidR="004D3943">
                          <w:rPr>
                            <w:rFonts w:eastAsia="仿宋" w:hAnsi="仿宋"/>
                            <w:color w:val="000000"/>
                          </w:rPr>
                          <w:t>校内审批后上</w:t>
                        </w:r>
                        <w:r w:rsidR="004D3943">
                          <w:rPr>
                            <w:rFonts w:eastAsia="仿宋" w:hAnsi="仿宋" w:hint="eastAsia"/>
                            <w:color w:val="000000"/>
                          </w:rPr>
                          <w:t>传至会议报批平台</w:t>
                        </w:r>
                        <w:r w:rsidR="00A427EB">
                          <w:rPr>
                            <w:rFonts w:eastAsia="仿宋" w:hAnsi="仿宋" w:hint="eastAsia"/>
                            <w:color w:val="000000"/>
                          </w:rPr>
                          <w:t>进行终审</w:t>
                        </w:r>
                        <w:r w:rsidR="00A427EB">
                          <w:rPr>
                            <w:rFonts w:eastAsia="仿宋" w:hAnsi="仿宋"/>
                            <w:color w:val="000000"/>
                          </w:rPr>
                          <w:t>。</w:t>
                        </w:r>
                      </w:p>
                    </w:txbxContent>
                  </v:textbox>
                </v:shape>
                <v:shape id="Straight Arrow Connector 19" o:spid="_x0000_s1043" type="#_x0000_t32" style="position:absolute;left:28256;top:50006;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v:shape>
                <v:shape id="Text Box 4" o:spid="_x0000_s1044" type="#_x0000_t202" style="position:absolute;left:3608;top:54663;width:819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A427EB" w:rsidRDefault="00A427EB" w:rsidP="00A427EB">
                        <w:pPr>
                          <w:pStyle w:val="a8"/>
                          <w:spacing w:before="0" w:beforeAutospacing="0" w:after="0" w:afterAutospacing="0"/>
                          <w:jc w:val="both"/>
                        </w:pPr>
                        <w:r>
                          <w:rPr>
                            <w:rFonts w:ascii="Times New Roman" w:eastAsia="仿宋" w:hAnsi="仿宋" w:hint="eastAsia"/>
                            <w:b/>
                            <w:bCs/>
                          </w:rPr>
                          <w:t>举办会议</w:t>
                        </w:r>
                      </w:p>
                    </w:txbxContent>
                  </v:textbox>
                </v:shape>
                <v:shape id="Text Box 6" o:spid="_x0000_s1045" type="#_x0000_t202" style="position:absolute;left:16173;top:52663;width:23520;height:14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A427EB" w:rsidRPr="00723637" w:rsidRDefault="00A427EB" w:rsidP="00A427EB">
                        <w:pPr>
                          <w:pStyle w:val="a8"/>
                          <w:spacing w:before="0" w:beforeAutospacing="0" w:after="0" w:afterAutospacing="0"/>
                          <w:jc w:val="both"/>
                          <w:rPr>
                            <w:rFonts w:ascii="仿宋" w:eastAsia="仿宋" w:hAnsi="仿宋"/>
                          </w:rPr>
                        </w:pPr>
                        <w:r w:rsidRPr="00723637">
                          <w:rPr>
                            <w:rFonts w:ascii="仿宋" w:eastAsia="仿宋" w:hAnsi="仿宋" w:hint="eastAsia"/>
                          </w:rPr>
                          <w:t>教育部</w:t>
                        </w:r>
                        <w:r>
                          <w:rPr>
                            <w:rFonts w:ascii="仿宋" w:eastAsia="仿宋" w:hAnsi="仿宋" w:hint="eastAsia"/>
                          </w:rPr>
                          <w:t>正式</w:t>
                        </w:r>
                        <w:r w:rsidRPr="00723637">
                          <w:rPr>
                            <w:rFonts w:ascii="仿宋" w:eastAsia="仿宋" w:hAnsi="仿宋"/>
                          </w:rPr>
                          <w:t>批复后</w:t>
                        </w:r>
                        <w:r>
                          <w:rPr>
                            <w:rFonts w:ascii="仿宋" w:eastAsia="仿宋" w:hAnsi="仿宋" w:hint="eastAsia"/>
                          </w:rPr>
                          <w:t>，会议</w:t>
                        </w:r>
                        <w:r w:rsidR="00757FC4">
                          <w:rPr>
                            <w:rFonts w:ascii="仿宋" w:eastAsia="仿宋" w:hAnsi="仿宋"/>
                          </w:rPr>
                          <w:t>申请单位</w:t>
                        </w:r>
                        <w:r w:rsidR="00757FC4">
                          <w:rPr>
                            <w:rFonts w:ascii="仿宋" w:eastAsia="仿宋" w:hAnsi="仿宋" w:hint="eastAsia"/>
                          </w:rPr>
                          <w:t>按</w:t>
                        </w:r>
                        <w:r>
                          <w:rPr>
                            <w:rFonts w:ascii="仿宋" w:eastAsia="仿宋" w:hAnsi="仿宋"/>
                          </w:rPr>
                          <w:t>教育部批复函邀请相关参会人员</w:t>
                        </w:r>
                        <w:r w:rsidR="00757FC4">
                          <w:rPr>
                            <w:rFonts w:ascii="仿宋" w:eastAsia="仿宋" w:hAnsi="仿宋" w:hint="eastAsia"/>
                          </w:rPr>
                          <w:t>、</w:t>
                        </w:r>
                        <w:r>
                          <w:rPr>
                            <w:rFonts w:ascii="仿宋" w:eastAsia="仿宋" w:hAnsi="仿宋"/>
                          </w:rPr>
                          <w:t>举办会议。</w:t>
                        </w:r>
                        <w:r w:rsidR="004D3943">
                          <w:rPr>
                            <w:rFonts w:ascii="仿宋" w:eastAsia="仿宋" w:hAnsi="仿宋" w:hint="eastAsia"/>
                          </w:rPr>
                          <w:t>（</w:t>
                        </w:r>
                        <w:r>
                          <w:rPr>
                            <w:rFonts w:ascii="仿宋" w:eastAsia="仿宋" w:hAnsi="仿宋"/>
                          </w:rPr>
                          <w:t>如有</w:t>
                        </w:r>
                        <w:r>
                          <w:rPr>
                            <w:rFonts w:ascii="仿宋" w:eastAsia="仿宋" w:hAnsi="仿宋" w:hint="eastAsia"/>
                          </w:rPr>
                          <w:t>境</w:t>
                        </w:r>
                        <w:r w:rsidR="004D3943">
                          <w:rPr>
                            <w:rFonts w:ascii="仿宋" w:eastAsia="仿宋" w:hAnsi="仿宋"/>
                          </w:rPr>
                          <w:t>外非政府组织参会</w:t>
                        </w:r>
                        <w:r w:rsidR="004D3943">
                          <w:rPr>
                            <w:rFonts w:ascii="仿宋" w:eastAsia="仿宋" w:hAnsi="仿宋" w:hint="eastAsia"/>
                          </w:rPr>
                          <w:t>，</w:t>
                        </w:r>
                        <w:r w:rsidR="004D3943">
                          <w:rPr>
                            <w:rFonts w:ascii="仿宋" w:eastAsia="仿宋" w:hAnsi="仿宋"/>
                          </w:rPr>
                          <w:t>会前十五日</w:t>
                        </w:r>
                        <w:r w:rsidR="004D3943" w:rsidRPr="004D3943">
                          <w:rPr>
                            <w:rFonts w:ascii="仿宋" w:eastAsia="仿宋" w:hAnsi="仿宋"/>
                          </w:rPr>
                          <w:t>向会议所在地的省级人民政府公安机关境外非政府组织管理办公室备案，将该备案表上传</w:t>
                        </w:r>
                        <w:r w:rsidR="004D3943">
                          <w:rPr>
                            <w:rFonts w:ascii="仿宋" w:eastAsia="仿宋" w:hAnsi="仿宋" w:hint="eastAsia"/>
                          </w:rPr>
                          <w:t>）</w:t>
                        </w:r>
                      </w:p>
                    </w:txbxContent>
                  </v:textbox>
                </v:shape>
                <v:line id="Straight Connector 23" o:spid="_x0000_s1046" style="position:absolute;visibility:visible;mso-wrap-style:square" from="11707,56175" to="16273,5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shape id="Straight Arrow Connector 27" o:spid="_x0000_s1047" type="#_x0000_t32" style="position:absolute;left:39422;top:28269;width:39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" strokecolor="black [3213]" strokeweight=".5pt">
                  <v:stroke endarrow="block" joinstyle="miter"/>
                </v:shape>
                <v:shape id="Text Box 28" o:spid="_x0000_s1048" type="#_x0000_t202" style="position:absolute;left:43232;top:24831;width:14969;height:5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A427EB" w:rsidRPr="008023AA" w:rsidRDefault="00A427EB" w:rsidP="00A427EB">
                        <w:pPr>
                          <w:spacing w:line="0" w:lineRule="atLeast"/>
                          <w:rPr>
                            <w:rFonts w:ascii="宋体" w:eastAsia="仿宋" w:hAnsi="仿宋" w:cs="宋体"/>
                            <w:color w:val="000000"/>
                            <w:kern w:val="0"/>
                            <w:sz w:val="24"/>
                          </w:rPr>
                        </w:pPr>
                        <w:r w:rsidRPr="008023AA">
                          <w:rPr>
                            <w:rFonts w:ascii="宋体" w:eastAsia="仿宋" w:hAnsi="仿宋" w:cs="宋体" w:hint="eastAsia"/>
                            <w:color w:val="000000"/>
                            <w:kern w:val="0"/>
                            <w:sz w:val="24"/>
                          </w:rPr>
                          <w:t>未按时申报，教育部不再受理</w:t>
                        </w:r>
                      </w:p>
                    </w:txbxContent>
                  </v:textbox>
                </v:shape>
                <v:shape id="Straight Arrow Connector 29" o:spid="_x0000_s1049" type="#_x0000_t32" style="position:absolute;left:39704;top:42175;width:38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DxgAAANsAAAAPAAAAZHJzL2Rvd25yZXYueG1sRI9Pa8JA&#10;FMTvgt9heUJvdVMt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vW0iQ8YAAADbAAAA&#10;DwAAAAAAAAAAAAAAAAAHAgAAZHJzL2Rvd25yZXYueG1sUEsFBgAAAAADAAMAtwAAAPoCAAAAAA==&#10;" strokecolor="black [3213]" strokeweight=".5pt">
                  <v:stroke endarrow="block" joinstyle="miter"/>
                </v:shape>
                <v:shape id="Text Box 6" o:spid="_x0000_s1050" type="#_x0000_t202" style="position:absolute;left:43517;top:37042;width:14871;height:6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rsidR="00A427EB" w:rsidRDefault="00A427EB" w:rsidP="00A427EB">
                        <w:pPr>
                          <w:pStyle w:val="a8"/>
                          <w:spacing w:before="0" w:beforeAutospacing="0" w:after="0" w:afterAutospacing="0" w:line="0" w:lineRule="atLeast"/>
                          <w:jc w:val="both"/>
                        </w:pPr>
                        <w:r>
                          <w:rPr>
                            <w:rFonts w:eastAsia="仿宋" w:hAnsi="仿宋" w:hint="eastAsia"/>
                            <w:color w:val="000000"/>
                          </w:rPr>
                          <w:t>驳回，</w:t>
                        </w:r>
                        <w:r>
                          <w:rPr>
                            <w:rFonts w:eastAsia="仿宋" w:hAnsi="仿宋"/>
                            <w:color w:val="000000"/>
                          </w:rPr>
                          <w:t>申请</w:t>
                        </w:r>
                        <w:r w:rsidR="00557B2D">
                          <w:rPr>
                            <w:rFonts w:eastAsia="仿宋" w:hAnsi="仿宋" w:hint="eastAsia"/>
                            <w:color w:val="000000"/>
                          </w:rPr>
                          <w:t>人</w:t>
                        </w:r>
                        <w:r w:rsidR="008E2BE5">
                          <w:rPr>
                            <w:rFonts w:eastAsia="仿宋" w:hAnsi="仿宋"/>
                            <w:color w:val="000000"/>
                          </w:rPr>
                          <w:t>按驳回原因</w:t>
                        </w:r>
                        <w:r>
                          <w:rPr>
                            <w:rFonts w:eastAsia="仿宋" w:hAnsi="仿宋"/>
                            <w:color w:val="000000"/>
                          </w:rPr>
                          <w:t>修改并重新申报。</w:t>
                        </w:r>
                      </w:p>
                    </w:txbxContent>
                  </v:textbox>
                </v:shape>
                <v:shape id="Text Box 4" o:spid="_x0000_s1051" type="#_x0000_t202" style="position:absolute;left:38844;top:39127;width:819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" fillcolor="white [3201]" strokeweight=".5pt">
                  <v:fill opacity="0"/>
                  <v:stroke opacity="0"/>
                  <v:textbox>
                    <w:txbxContent>
                      <w:p w:rsidR="00A427EB" w:rsidRPr="00FA4761" w:rsidRDefault="00A427EB" w:rsidP="00A427EB">
                        <w:pPr>
                          <w:pStyle w:val="a8"/>
                          <w:spacing w:before="0" w:beforeAutospacing="0" w:after="0" w:afterAutospacing="0"/>
                          <w:jc w:val="both"/>
                          <w:rPr>
                            <w:sz w:val="18"/>
                          </w:rPr>
                        </w:pPr>
                        <w:r w:rsidRPr="00FA4761">
                          <w:rPr>
                            <w:rFonts w:ascii="Times New Roman" w:eastAsia="仿宋" w:hAnsi="仿宋" w:hint="eastAsia"/>
                            <w:b/>
                            <w:bCs/>
                            <w:sz w:val="18"/>
                          </w:rPr>
                          <w:t>未通过</w:t>
                        </w:r>
                      </w:p>
                    </w:txbxContent>
                  </v:textbox>
                </v:shape>
                <v:shapetype id="_x0000_t33" coordsize="21600,21600" o:spt="33" o:oned="t" path="m,l21600,r,21600e" filled="f">
                  <v:stroke joinstyle="miter"/>
                  <v:path arrowok="t" fillok="f" o:connecttype="none"/>
                  <o:lock v:ext="edit" shapetype="t"/>
                </v:shapetype>
                <v:shape id="Elbow Connector 33" o:spid="_x0000_s1052" type="#_x0000_t33" style="position:absolute;left:43048;top:28841;width:5228;height:1134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" strokecolor="black [3213]" strokeweight=".5pt">
                  <v:stroke endarrow="block"/>
                </v:shape>
                <v:shape id="Straight Arrow Connector 27" o:spid="_x0000_s1053" type="#_x0000_t32" style="position:absolute;left:39415;top:11026;width: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v:shape>
                <v:shape id="Text Box 28" o:spid="_x0000_s1054" type="#_x0000_t202" style="position:absolute;left:43232;top:6742;width:15156;height:6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rsidR="00A427EB" w:rsidRPr="0053389A" w:rsidRDefault="00A427EB" w:rsidP="00A427EB">
                        <w:pPr>
                          <w:pStyle w:val="a8"/>
                          <w:spacing w:before="0" w:beforeAutospacing="0" w:after="0" w:afterAutospacing="0"/>
                          <w:rPr>
                            <w:rFonts w:ascii="仿宋" w:eastAsia="仿宋" w:hAnsi="仿宋"/>
                          </w:rPr>
                        </w:pPr>
                        <w:r w:rsidRPr="007760BF">
                          <w:rPr>
                            <w:rFonts w:ascii="仿宋" w:eastAsia="仿宋" w:hAnsi="仿宋" w:hint="eastAsia"/>
                          </w:rPr>
                          <w:t>原则上没有</w:t>
                        </w:r>
                        <w:r>
                          <w:rPr>
                            <w:rFonts w:ascii="仿宋" w:eastAsia="仿宋" w:hAnsi="仿宋" w:hint="eastAsia"/>
                          </w:rPr>
                          <w:t>按时</w:t>
                        </w:r>
                        <w:r w:rsidRPr="007760BF">
                          <w:rPr>
                            <w:rFonts w:ascii="仿宋" w:eastAsia="仿宋" w:hAnsi="仿宋" w:hint="eastAsia"/>
                          </w:rPr>
                          <w:t>进行提前预报的国际会议将不予补报</w:t>
                        </w:r>
                        <w:r>
                          <w:rPr>
                            <w:rFonts w:ascii="仿宋" w:eastAsia="仿宋" w:hAnsi="仿宋" w:hint="eastAsia"/>
                          </w:rPr>
                          <w:t>。</w:t>
                        </w:r>
                      </w:p>
                      <w:p w:rsidR="00A427EB" w:rsidRPr="00855973" w:rsidRDefault="00A427EB" w:rsidP="00A427EB">
                        <w:pPr>
                          <w:pStyle w:val="a8"/>
                          <w:spacing w:before="0" w:beforeAutospacing="0" w:after="0" w:afterAutospacing="0"/>
                          <w:jc w:val="both"/>
                        </w:pPr>
                      </w:p>
                    </w:txbxContent>
                  </v:textbox>
                </v:shape>
                <v:shape id="Text Box 4" o:spid="_x0000_s1055" type="#_x0000_t202" style="position:absolute;left:2941;top:17325;width:8287;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rsidR="00A427EB" w:rsidRDefault="00A427EB" w:rsidP="00A427EB">
                        <w:pPr>
                          <w:pStyle w:val="a8"/>
                          <w:spacing w:before="0" w:beforeAutospacing="0" w:after="0" w:afterAutospacing="0"/>
                          <w:jc w:val="both"/>
                        </w:pPr>
                        <w:r>
                          <w:rPr>
                            <w:rFonts w:ascii="Times New Roman" w:eastAsia="仿宋" w:hAnsi="仿宋" w:hint="eastAsia"/>
                            <w:b/>
                            <w:bCs/>
                          </w:rPr>
                          <w:t>预报审核</w:t>
                        </w:r>
                      </w:p>
                    </w:txbxContent>
                  </v:textbox>
                </v:shape>
                <v:line id="Straight Connector 8" o:spid="_x0000_s1056" style="position:absolute;visibility:visible;mso-wrap-style:square" from="11326,19027" to="15892,19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shape id="Text Box 6" o:spid="_x0000_s1057" type="#_x0000_t202" style="position:absolute;left:16273;top:15896;width:23431;height:6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rsidR="00A427EB" w:rsidRDefault="00251121" w:rsidP="00A427EB">
                        <w:pPr>
                          <w:pStyle w:val="a8"/>
                          <w:spacing w:before="0" w:beforeAutospacing="0" w:after="0" w:afterAutospacing="0"/>
                        </w:pPr>
                        <w:r>
                          <w:rPr>
                            <w:rFonts w:eastAsia="仿宋" w:hAnsi="仿宋" w:hint="eastAsia"/>
                            <w:color w:val="000000"/>
                          </w:rPr>
                          <w:t>申请</w:t>
                        </w:r>
                        <w:r>
                          <w:rPr>
                            <w:rFonts w:eastAsia="仿宋" w:hAnsi="仿宋"/>
                            <w:color w:val="000000"/>
                          </w:rPr>
                          <w:t>单位初审</w:t>
                        </w:r>
                        <w:r>
                          <w:rPr>
                            <w:rFonts w:eastAsia="仿宋" w:hAnsi="仿宋" w:hint="eastAsia"/>
                            <w:color w:val="000000"/>
                          </w:rPr>
                          <w:t>后</w:t>
                        </w:r>
                        <w:r w:rsidR="00A427EB">
                          <w:rPr>
                            <w:rFonts w:eastAsia="仿宋" w:hAnsi="仿宋" w:hint="eastAsia"/>
                            <w:color w:val="000000"/>
                          </w:rPr>
                          <w:t>国际学术交流处</w:t>
                        </w:r>
                        <w:r>
                          <w:rPr>
                            <w:rFonts w:eastAsia="仿宋" w:hAnsi="仿宋" w:hint="eastAsia"/>
                            <w:color w:val="000000"/>
                          </w:rPr>
                          <w:t>审核</w:t>
                        </w:r>
                        <w:r w:rsidR="00A427EB">
                          <w:rPr>
                            <w:rFonts w:eastAsia="仿宋" w:hAnsi="仿宋" w:hint="eastAsia"/>
                            <w:color w:val="000000"/>
                          </w:rPr>
                          <w:t>，</w:t>
                        </w:r>
                        <w:r w:rsidR="00A427EB">
                          <w:rPr>
                            <w:rFonts w:eastAsia="仿宋" w:hAnsi="仿宋"/>
                            <w:color w:val="000000"/>
                          </w:rPr>
                          <w:t>通过后</w:t>
                        </w:r>
                        <w:r w:rsidR="00A427EB" w:rsidRPr="009916DD">
                          <w:rPr>
                            <w:rFonts w:eastAsia="仿宋" w:hAnsi="仿宋" w:hint="eastAsia"/>
                            <w:color w:val="000000"/>
                          </w:rPr>
                          <w:t>11</w:t>
                        </w:r>
                        <w:r w:rsidR="00A427EB" w:rsidRPr="009916DD">
                          <w:rPr>
                            <w:rFonts w:eastAsia="仿宋" w:hAnsi="仿宋" w:hint="eastAsia"/>
                            <w:color w:val="000000"/>
                          </w:rPr>
                          <w:t>月</w:t>
                        </w:r>
                        <w:r w:rsidR="00A427EB">
                          <w:rPr>
                            <w:rFonts w:eastAsia="仿宋" w:hAnsi="仿宋" w:hint="eastAsia"/>
                            <w:color w:val="000000"/>
                          </w:rPr>
                          <w:t>教育部审核</w:t>
                        </w:r>
                        <w:r w:rsidR="00A427EB">
                          <w:rPr>
                            <w:rFonts w:eastAsia="仿宋" w:hAnsi="仿宋"/>
                            <w:color w:val="000000"/>
                          </w:rPr>
                          <w:t>并备案</w:t>
                        </w:r>
                      </w:p>
                    </w:txbxContent>
                  </v:textbox>
                </v:shape>
                <v:shape id="Straight Arrow Connector 11" o:spid="_x0000_s1058" type="#_x0000_t32" style="position:absolute;left:28054;top:22742;width:0;height:2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" strokecolor="black [3213]" strokeweight=".5pt">
                  <v:stroke endarrow="block" joinstyle="miter"/>
                </v:shape>
                <v:shape id="Text Box 4" o:spid="_x0000_s1059" type="#_x0000_t202" style="position:absolute;left:38947;top:16182;width:8192;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" fillcolor="white [3201]" strokeweight=".5pt">
                  <v:fill opacity="0"/>
                  <v:stroke opacity="0"/>
                  <v:textbox>
                    <w:txbxContent>
                      <w:p w:rsidR="00A427EB" w:rsidRDefault="00A427EB" w:rsidP="00A427EB">
                        <w:pPr>
                          <w:pStyle w:val="a8"/>
                          <w:spacing w:before="0" w:beforeAutospacing="0" w:after="0" w:afterAutospacing="0"/>
                          <w:jc w:val="both"/>
                        </w:pPr>
                        <w:r>
                          <w:rPr>
                            <w:rFonts w:ascii="Times New Roman" w:eastAsia="仿宋" w:hAnsi="仿宋" w:hint="eastAsia"/>
                            <w:b/>
                            <w:bCs/>
                            <w:sz w:val="18"/>
                            <w:szCs w:val="18"/>
                          </w:rPr>
                          <w:t>未通过</w:t>
                        </w:r>
                      </w:p>
                    </w:txbxContent>
                  </v:textbox>
                </v:shape>
                <v:shape id="Straight Arrow Connector 27" o:spid="_x0000_s1060" type="#_x0000_t32" style="position:absolute;left:39990;top:19379;width:3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" strokecolor="windowText" strokeweight=".5pt">
                  <v:stroke endarrow="block" joinstyle="miter"/>
                </v:shape>
                <v:shape id="Text Box 6" o:spid="_x0000_s1061" type="#_x0000_t202" style="position:absolute;left:43705;top:17420;width:14683;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rsidR="00A427EB" w:rsidRPr="00C77436" w:rsidRDefault="00A427EB" w:rsidP="00A427EB">
                        <w:pPr>
                          <w:pStyle w:val="a8"/>
                          <w:spacing w:before="0" w:beforeAutospacing="0" w:after="0" w:afterAutospacing="0"/>
                          <w:jc w:val="both"/>
                          <w:rPr>
                            <w:rFonts w:eastAsia="仿宋" w:hAnsi="仿宋"/>
                            <w:color w:val="000000"/>
                          </w:rPr>
                        </w:pPr>
                        <w:r>
                          <w:rPr>
                            <w:rFonts w:eastAsia="仿宋" w:hAnsi="仿宋" w:hint="eastAsia"/>
                            <w:color w:val="000000"/>
                          </w:rPr>
                          <w:t>申请</w:t>
                        </w:r>
                        <w:r w:rsidR="0001489E">
                          <w:rPr>
                            <w:rFonts w:eastAsia="仿宋" w:hAnsi="仿宋" w:hint="eastAsia"/>
                            <w:color w:val="000000"/>
                          </w:rPr>
                          <w:t>人</w:t>
                        </w:r>
                        <w:r w:rsidR="008E2BE5">
                          <w:rPr>
                            <w:rFonts w:eastAsia="仿宋" w:hAnsi="仿宋" w:hint="eastAsia"/>
                            <w:color w:val="000000"/>
                          </w:rPr>
                          <w:t>按</w:t>
                        </w:r>
                        <w:r>
                          <w:rPr>
                            <w:rFonts w:eastAsia="仿宋" w:hAnsi="仿宋" w:hint="eastAsia"/>
                            <w:color w:val="000000"/>
                          </w:rPr>
                          <w:t>要求修改</w:t>
                        </w:r>
                      </w:p>
                    </w:txbxContent>
                  </v:textbox>
                </v:shape>
                <v:shape id="Straight Arrow Connector 19" o:spid="_x0000_s1062" type="#_x0000_t32" style="position:absolute;left:28015;top:67627;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rp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" strokecolor="black [3213]" strokeweight=".5pt">
                  <v:stroke endarrow="block" joinstyle="miter"/>
                </v:shape>
                <v:shape id="Text Box 6" o:spid="_x0000_s1063" type="#_x0000_t202" style="position:absolute;left:16088;top:70380;width:23521;height:8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rsidR="00992A93" w:rsidRDefault="00312A15" w:rsidP="00992A93">
                        <w:pPr>
                          <w:pStyle w:val="a8"/>
                          <w:spacing w:before="0" w:beforeAutospacing="0" w:after="0" w:afterAutospacing="0"/>
                          <w:jc w:val="both"/>
                        </w:pPr>
                        <w:r>
                          <w:rPr>
                            <w:rFonts w:eastAsia="仿宋" w:hAnsi="仿宋" w:hint="eastAsia"/>
                          </w:rPr>
                          <w:t>会议申报</w:t>
                        </w:r>
                        <w:r w:rsidR="00992A93">
                          <w:rPr>
                            <w:rFonts w:eastAsia="仿宋" w:hAnsi="仿宋" w:hint="eastAsia"/>
                          </w:rPr>
                          <w:t>人必须在会议结束后两个月内，在会议报批平台</w:t>
                        </w:r>
                        <w:r w:rsidR="008F6C5E">
                          <w:rPr>
                            <w:rFonts w:eastAsia="仿宋" w:hAnsi="仿宋" w:hint="eastAsia"/>
                          </w:rPr>
                          <w:t>上</w:t>
                        </w:r>
                        <w:r w:rsidR="00992A93">
                          <w:rPr>
                            <w:rFonts w:eastAsia="仿宋" w:hAnsi="仿宋" w:hint="eastAsia"/>
                          </w:rPr>
                          <w:t>按要求填写在华举办国际会议总结表。</w:t>
                        </w:r>
                      </w:p>
                    </w:txbxContent>
                  </v:textbox>
                </v:shape>
                <v:shape id="Text Box 4" o:spid="_x0000_s1064" type="#_x0000_t202" style="position:absolute;left:3515;top:72951;width:819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rsidR="00992A93" w:rsidRDefault="00992A93" w:rsidP="00992A93">
                        <w:pPr>
                          <w:pStyle w:val="a8"/>
                          <w:spacing w:before="0" w:beforeAutospacing="0" w:after="0" w:afterAutospacing="0"/>
                          <w:jc w:val="both"/>
                        </w:pPr>
                        <w:r>
                          <w:rPr>
                            <w:rFonts w:ascii="Times New Roman" w:eastAsia="仿宋" w:hAnsi="仿宋" w:hint="eastAsia"/>
                            <w:b/>
                            <w:bCs/>
                          </w:rPr>
                          <w:t>会议总结</w:t>
                        </w:r>
                      </w:p>
                    </w:txbxContent>
                  </v:textbox>
                </v:shape>
                <v:line id="Straight Connector 23" o:spid="_x0000_s1065" style="position:absolute;visibility:visible;mso-wrap-style:square" from="11607,74355" to="16173,7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JHDxQAAANsAAAAPAAAAZHJzL2Rvd25yZXYueG1sRI9BS8NA&#10;FITvBf/D8gRvzSai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Bs8JHDxQAAANsAAAAP&#10;AAAAAAAAAAAAAAAAAAcCAABkcnMvZG93bnJldi54bWxQSwUGAAAAAAMAAwC3AAAA+QIAAAAA&#10;" strokecolor="black [3213]" strokeweight=".5pt">
                  <v:stroke joinstyle="miter"/>
                </v:line>
                <v:shape id="Text Box 6" o:spid="_x0000_s1066" type="#_x0000_t202" style="position:absolute;left:43895;top:73523;width:1416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rsidR="00992A93" w:rsidRDefault="00757FC4" w:rsidP="00992A93">
                        <w:pPr>
                          <w:pStyle w:val="a8"/>
                          <w:spacing w:before="0" w:beforeAutospacing="0" w:after="0" w:afterAutospacing="0"/>
                          <w:jc w:val="both"/>
                        </w:pPr>
                        <w:r>
                          <w:rPr>
                            <w:rFonts w:eastAsia="仿宋" w:hAnsi="仿宋" w:hint="eastAsia"/>
                            <w:color w:val="000000"/>
                          </w:rPr>
                          <w:t>按</w:t>
                        </w:r>
                        <w:r w:rsidR="00992A93">
                          <w:rPr>
                            <w:rFonts w:eastAsia="仿宋" w:hAnsi="仿宋" w:hint="eastAsia"/>
                            <w:color w:val="000000"/>
                          </w:rPr>
                          <w:t>要求重新修改</w:t>
                        </w:r>
                      </w:p>
                    </w:txbxContent>
                  </v:textbox>
                </v:shape>
                <v:shape id="Text Box 4" o:spid="_x0000_s1067" type="#_x0000_t202" style="position:absolute;left:38947;top:72189;width:819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" fillcolor="white [3201]" strokeweight=".5pt">
                  <v:fill opacity="0"/>
                  <v:stroke opacity="0"/>
                  <v:textbox>
                    <w:txbxContent>
                      <w:p w:rsidR="00992A93" w:rsidRDefault="00992A93" w:rsidP="00992A93">
                        <w:pPr>
                          <w:pStyle w:val="a8"/>
                          <w:spacing w:before="0" w:beforeAutospacing="0" w:after="0" w:afterAutospacing="0"/>
                          <w:jc w:val="both"/>
                        </w:pPr>
                        <w:r>
                          <w:rPr>
                            <w:rFonts w:ascii="Times New Roman" w:eastAsia="仿宋" w:hAnsi="仿宋" w:hint="eastAsia"/>
                            <w:b/>
                            <w:bCs/>
                            <w:sz w:val="18"/>
                            <w:szCs w:val="18"/>
                          </w:rPr>
                          <w:t>未通过</w:t>
                        </w:r>
                      </w:p>
                    </w:txbxContent>
                  </v:textbox>
                </v:shape>
                <v:shape id="Straight Arrow Connector 29" o:spid="_x0000_s1068" type="#_x0000_t32" style="position:absolute;left:39882;top:74926;width:38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" strokecolor="black [3213]" strokeweight=".5pt">
                  <v:stroke endarrow="block" joinstyle="miter"/>
                </v:shape>
                <w10:anchorlock/>
              </v:group>
            </w:pict>
          </mc:Fallback>
        </mc:AlternateContent>
      </w:r>
    </w:p>
    <w:p w:rsidR="00A66EBD" w:rsidRDefault="00A66EBD" w:rsidP="00A66EBD">
      <w:pPr>
        <w:pStyle w:val="a7"/>
        <w:ind w:left="420" w:firstLineChars="0" w:firstLine="0"/>
        <w:rPr>
          <w:rFonts w:ascii="仿宋_GB2312" w:eastAsia="仿宋_GB2312"/>
          <w:b/>
          <w:sz w:val="28"/>
          <w:szCs w:val="28"/>
        </w:rPr>
      </w:pPr>
    </w:p>
    <w:p w:rsidR="002C0CB5" w:rsidRDefault="002C0CB5" w:rsidP="00BD4F11">
      <w:pPr>
        <w:spacing w:line="600" w:lineRule="exact"/>
        <w:rPr>
          <w:rFonts w:ascii="宋体" w:hAnsi="宋体"/>
          <w:b/>
          <w:bCs/>
          <w:sz w:val="28"/>
        </w:rPr>
      </w:pPr>
      <w:r>
        <w:rPr>
          <w:rFonts w:ascii="宋体" w:hAnsi="宋体" w:hint="eastAsia"/>
          <w:b/>
          <w:bCs/>
          <w:sz w:val="28"/>
        </w:rPr>
        <w:lastRenderedPageBreak/>
        <w:t>根据有关文件</w:t>
      </w:r>
      <w:r>
        <w:rPr>
          <w:rFonts w:ascii="宋体" w:hAnsi="宋体"/>
          <w:b/>
          <w:bCs/>
          <w:sz w:val="28"/>
        </w:rPr>
        <w:t>并结合</w:t>
      </w:r>
      <w:r>
        <w:rPr>
          <w:rFonts w:ascii="宋体" w:hAnsi="宋体" w:hint="eastAsia"/>
          <w:b/>
          <w:bCs/>
          <w:sz w:val="28"/>
        </w:rPr>
        <w:t>南开大学</w:t>
      </w:r>
      <w:r>
        <w:rPr>
          <w:rFonts w:ascii="宋体" w:hAnsi="宋体"/>
          <w:b/>
          <w:bCs/>
          <w:sz w:val="28"/>
        </w:rPr>
        <w:t>实际情况，特作以下说明：</w:t>
      </w:r>
    </w:p>
    <w:p w:rsidR="002C0CB5" w:rsidRDefault="002C0CB5" w:rsidP="00BD4F11">
      <w:pPr>
        <w:spacing w:line="600" w:lineRule="exact"/>
        <w:rPr>
          <w:rFonts w:ascii="宋体" w:hAnsi="宋体"/>
          <w:b/>
          <w:sz w:val="28"/>
          <w:szCs w:val="28"/>
        </w:rPr>
      </w:pPr>
      <w:r>
        <w:rPr>
          <w:rFonts w:ascii="宋体" w:hAnsi="宋体" w:hint="eastAsia"/>
          <w:b/>
          <w:sz w:val="28"/>
          <w:szCs w:val="28"/>
        </w:rPr>
        <w:t>一</w:t>
      </w:r>
      <w:r>
        <w:rPr>
          <w:rFonts w:ascii="宋体" w:hAnsi="宋体"/>
          <w:b/>
          <w:sz w:val="28"/>
          <w:szCs w:val="28"/>
        </w:rPr>
        <w:t>、国际会议的</w:t>
      </w:r>
      <w:r>
        <w:rPr>
          <w:rFonts w:ascii="宋体" w:hAnsi="宋体" w:hint="eastAsia"/>
          <w:b/>
          <w:sz w:val="28"/>
          <w:szCs w:val="28"/>
        </w:rPr>
        <w:t>定义</w:t>
      </w:r>
    </w:p>
    <w:p w:rsidR="002C0CB5" w:rsidRPr="00AE273A" w:rsidRDefault="002C0CB5" w:rsidP="00AE273A">
      <w:pPr>
        <w:spacing w:line="600" w:lineRule="exact"/>
        <w:ind w:firstLineChars="200" w:firstLine="560"/>
        <w:rPr>
          <w:rFonts w:ascii="仿宋" w:eastAsia="仿宋" w:hAnsi="仿宋"/>
          <w:sz w:val="28"/>
        </w:rPr>
      </w:pPr>
      <w:r w:rsidRPr="000B7BE5">
        <w:rPr>
          <w:rFonts w:ascii="仿宋" w:eastAsia="仿宋" w:hAnsi="仿宋" w:hint="eastAsia"/>
          <w:sz w:val="28"/>
        </w:rPr>
        <w:t>在我国境内（不含港澳台地区）举办的、与会者来自2个或2个以上国家和地区（不含港澳台地区）的会议、论坛、研讨会、报告会、交流会等都属于国际会议，均需报教育部审批。</w:t>
      </w:r>
      <w:r>
        <w:rPr>
          <w:rFonts w:ascii="仿宋" w:eastAsia="仿宋" w:hAnsi="仿宋" w:hint="eastAsia"/>
          <w:sz w:val="28"/>
        </w:rPr>
        <w:t xml:space="preserve"> </w:t>
      </w:r>
    </w:p>
    <w:p w:rsidR="002C0CB5" w:rsidRDefault="002C0CB5" w:rsidP="00BD4F11">
      <w:pPr>
        <w:spacing w:line="600" w:lineRule="exact"/>
        <w:rPr>
          <w:rFonts w:ascii="宋体" w:hAnsi="宋体"/>
          <w:b/>
          <w:sz w:val="28"/>
          <w:szCs w:val="28"/>
        </w:rPr>
      </w:pPr>
      <w:r>
        <w:rPr>
          <w:rFonts w:ascii="宋体" w:hAnsi="宋体" w:hint="eastAsia"/>
          <w:b/>
          <w:sz w:val="28"/>
          <w:szCs w:val="28"/>
        </w:rPr>
        <w:t>二</w:t>
      </w:r>
      <w:r>
        <w:rPr>
          <w:rFonts w:ascii="宋体" w:hAnsi="宋体"/>
          <w:b/>
          <w:sz w:val="28"/>
          <w:szCs w:val="28"/>
        </w:rPr>
        <w:t>、一般性国际会议和重大国际会议的界定</w:t>
      </w:r>
    </w:p>
    <w:p w:rsidR="002C0CB5" w:rsidRPr="00B939E9" w:rsidRDefault="002C0CB5" w:rsidP="00BD4F11">
      <w:pPr>
        <w:spacing w:line="600" w:lineRule="exact"/>
        <w:rPr>
          <w:rFonts w:ascii="仿宋" w:eastAsia="仿宋" w:hAnsi="仿宋"/>
          <w:b/>
          <w:sz w:val="28"/>
          <w:szCs w:val="28"/>
        </w:rPr>
      </w:pPr>
      <w:r w:rsidRPr="00B939E9">
        <w:rPr>
          <w:rFonts w:ascii="仿宋" w:eastAsia="仿宋" w:hAnsi="仿宋" w:hint="eastAsia"/>
          <w:b/>
          <w:sz w:val="28"/>
          <w:szCs w:val="28"/>
        </w:rPr>
        <w:t>一般性国际会议</w:t>
      </w:r>
      <w:r w:rsidRPr="00B939E9">
        <w:rPr>
          <w:rFonts w:ascii="仿宋" w:eastAsia="仿宋" w:hAnsi="仿宋"/>
          <w:b/>
          <w:sz w:val="28"/>
          <w:szCs w:val="28"/>
        </w:rPr>
        <w:t>：</w:t>
      </w:r>
    </w:p>
    <w:p w:rsidR="002C0CB5" w:rsidRDefault="002C0CB5" w:rsidP="00BD4F11">
      <w:pPr>
        <w:spacing w:line="600" w:lineRule="exact"/>
        <w:ind w:firstLineChars="200" w:firstLine="560"/>
        <w:rPr>
          <w:rFonts w:ascii="仿宋" w:eastAsia="仿宋" w:hAnsi="仿宋"/>
          <w:sz w:val="28"/>
          <w:szCs w:val="28"/>
        </w:rPr>
      </w:pPr>
      <w:r w:rsidRPr="005456EE">
        <w:rPr>
          <w:rFonts w:ascii="仿宋" w:eastAsia="仿宋" w:hAnsi="仿宋" w:hint="eastAsia"/>
          <w:sz w:val="28"/>
          <w:szCs w:val="28"/>
        </w:rPr>
        <w:t>外宾人数在100人以下或会议总人数在400人以下的社科类国际会议；外宾人数在300人以下或会议总人数在800人以下的自然科学领域的专业或学术性国际会议。</w:t>
      </w:r>
    </w:p>
    <w:p w:rsidR="002C0CB5" w:rsidRPr="005456EE" w:rsidRDefault="002C0CB5" w:rsidP="00BD4F11">
      <w:pPr>
        <w:spacing w:line="600" w:lineRule="exact"/>
        <w:rPr>
          <w:rFonts w:ascii="仿宋" w:eastAsia="仿宋" w:hAnsi="仿宋"/>
          <w:sz w:val="28"/>
          <w:szCs w:val="28"/>
        </w:rPr>
      </w:pPr>
      <w:r w:rsidRPr="00B939E9">
        <w:rPr>
          <w:rFonts w:ascii="仿宋" w:eastAsia="仿宋" w:hAnsi="仿宋" w:hint="eastAsia"/>
          <w:b/>
          <w:sz w:val="28"/>
          <w:szCs w:val="28"/>
        </w:rPr>
        <w:t>重大国际会议：</w:t>
      </w:r>
    </w:p>
    <w:p w:rsidR="002C0CB5" w:rsidRPr="005456EE" w:rsidRDefault="002C0CB5" w:rsidP="00BD4F11">
      <w:pPr>
        <w:spacing w:line="600" w:lineRule="exact"/>
        <w:ind w:firstLineChars="200" w:firstLine="560"/>
        <w:rPr>
          <w:rFonts w:ascii="仿宋" w:eastAsia="仿宋" w:hAnsi="仿宋"/>
          <w:sz w:val="28"/>
          <w:szCs w:val="28"/>
        </w:rPr>
      </w:pPr>
      <w:r w:rsidRPr="005456EE">
        <w:rPr>
          <w:rFonts w:ascii="仿宋" w:eastAsia="仿宋" w:hAnsi="仿宋" w:hint="eastAsia"/>
          <w:sz w:val="28"/>
          <w:szCs w:val="28"/>
        </w:rPr>
        <w:t>1</w:t>
      </w:r>
      <w:r>
        <w:rPr>
          <w:rFonts w:ascii="仿宋" w:eastAsia="仿宋" w:hAnsi="仿宋" w:hint="eastAsia"/>
          <w:sz w:val="28"/>
          <w:szCs w:val="28"/>
        </w:rPr>
        <w:t>.</w:t>
      </w:r>
      <w:r w:rsidRPr="005456EE">
        <w:rPr>
          <w:rFonts w:ascii="仿宋" w:eastAsia="仿宋" w:hAnsi="仿宋" w:hint="eastAsia"/>
          <w:sz w:val="28"/>
          <w:szCs w:val="28"/>
        </w:rPr>
        <w:t>联合国下属机构和各专门机构的大会与特别会议；</w:t>
      </w:r>
    </w:p>
    <w:p w:rsidR="002C0CB5" w:rsidRPr="005456EE" w:rsidRDefault="002C0CB5" w:rsidP="00BD4F11">
      <w:pPr>
        <w:spacing w:line="600" w:lineRule="exact"/>
        <w:ind w:firstLineChars="200" w:firstLine="560"/>
        <w:rPr>
          <w:rFonts w:ascii="仿宋" w:eastAsia="仿宋" w:hAnsi="仿宋"/>
          <w:sz w:val="28"/>
          <w:szCs w:val="28"/>
        </w:rPr>
      </w:pPr>
      <w:r>
        <w:rPr>
          <w:rFonts w:ascii="仿宋" w:eastAsia="仿宋" w:hAnsi="仿宋"/>
          <w:sz w:val="28"/>
          <w:szCs w:val="28"/>
        </w:rPr>
        <w:t>2.</w:t>
      </w:r>
      <w:r w:rsidRPr="005456EE">
        <w:rPr>
          <w:rFonts w:ascii="仿宋" w:eastAsia="仿宋" w:hAnsi="仿宋" w:hint="eastAsia"/>
          <w:sz w:val="28"/>
          <w:szCs w:val="28"/>
        </w:rPr>
        <w:t>联合国系统以外的政府间和非政府间重要国际组织的大会与特别会议；</w:t>
      </w:r>
    </w:p>
    <w:p w:rsidR="002C0CB5" w:rsidRPr="005456EE" w:rsidRDefault="002C0CB5" w:rsidP="00BD4F11">
      <w:pPr>
        <w:spacing w:line="600" w:lineRule="exact"/>
        <w:ind w:firstLineChars="200" w:firstLine="560"/>
        <w:rPr>
          <w:rFonts w:ascii="仿宋" w:eastAsia="仿宋" w:hAnsi="仿宋"/>
          <w:sz w:val="28"/>
          <w:szCs w:val="28"/>
        </w:rPr>
      </w:pPr>
      <w:r>
        <w:rPr>
          <w:rFonts w:ascii="仿宋" w:eastAsia="仿宋" w:hAnsi="仿宋"/>
          <w:sz w:val="28"/>
          <w:szCs w:val="28"/>
        </w:rPr>
        <w:t>3.</w:t>
      </w:r>
      <w:r w:rsidRPr="005456EE">
        <w:rPr>
          <w:rFonts w:ascii="仿宋" w:eastAsia="仿宋" w:hAnsi="仿宋" w:hint="eastAsia"/>
          <w:sz w:val="28"/>
          <w:szCs w:val="28"/>
        </w:rPr>
        <w:t>事关我核心利益、涉及重大敏感问题以及重要国际问题的国际会议；</w:t>
      </w:r>
    </w:p>
    <w:p w:rsidR="002C0CB5" w:rsidRPr="005456EE" w:rsidRDefault="002C0CB5" w:rsidP="00BD4F11">
      <w:pPr>
        <w:spacing w:line="600" w:lineRule="exact"/>
        <w:ind w:firstLineChars="200" w:firstLine="560"/>
        <w:rPr>
          <w:rFonts w:ascii="仿宋" w:eastAsia="仿宋" w:hAnsi="仿宋"/>
          <w:sz w:val="28"/>
          <w:szCs w:val="28"/>
        </w:rPr>
      </w:pPr>
      <w:r>
        <w:rPr>
          <w:rFonts w:ascii="仿宋" w:eastAsia="仿宋" w:hAnsi="仿宋"/>
          <w:sz w:val="28"/>
          <w:szCs w:val="28"/>
        </w:rPr>
        <w:t>4.</w:t>
      </w:r>
      <w:r w:rsidRPr="005456EE">
        <w:rPr>
          <w:rFonts w:ascii="仿宋" w:eastAsia="仿宋" w:hAnsi="仿宋" w:hint="eastAsia"/>
          <w:sz w:val="28"/>
          <w:szCs w:val="28"/>
        </w:rPr>
        <w:t>外宾人数在100人以上或会议总人数在400人以上的社科类国际会议，以及外宾人数在300人以上或会议总人数在800人以上的自然科学技术专业领域的专业或学术性国际会议；</w:t>
      </w:r>
    </w:p>
    <w:p w:rsidR="002C0CB5" w:rsidRPr="005456EE" w:rsidRDefault="002C0CB5" w:rsidP="00BD4F11">
      <w:pPr>
        <w:spacing w:line="600" w:lineRule="exact"/>
        <w:ind w:firstLineChars="200" w:firstLine="560"/>
        <w:rPr>
          <w:rFonts w:ascii="仿宋" w:eastAsia="仿宋" w:hAnsi="仿宋"/>
          <w:sz w:val="28"/>
          <w:szCs w:val="28"/>
        </w:rPr>
      </w:pPr>
      <w:r>
        <w:rPr>
          <w:rFonts w:ascii="仿宋" w:eastAsia="仿宋" w:hAnsi="仿宋"/>
          <w:sz w:val="28"/>
          <w:szCs w:val="28"/>
        </w:rPr>
        <w:t>5.</w:t>
      </w:r>
      <w:r w:rsidRPr="005456EE">
        <w:rPr>
          <w:rFonts w:ascii="仿宋" w:eastAsia="仿宋" w:hAnsi="仿宋" w:hint="eastAsia"/>
          <w:sz w:val="28"/>
          <w:szCs w:val="28"/>
        </w:rPr>
        <w:t>外国政府正部长及其以上官员或前国家元首、政府首脑出席的高级别国际会议；</w:t>
      </w:r>
    </w:p>
    <w:p w:rsidR="00E43630" w:rsidRDefault="002C0CB5" w:rsidP="00AE273A">
      <w:pPr>
        <w:spacing w:line="600" w:lineRule="exact"/>
        <w:ind w:firstLineChars="200" w:firstLine="560"/>
        <w:rPr>
          <w:rFonts w:ascii="仿宋" w:eastAsia="仿宋" w:hAnsi="仿宋"/>
          <w:sz w:val="28"/>
          <w:szCs w:val="28"/>
        </w:rPr>
      </w:pPr>
      <w:r>
        <w:rPr>
          <w:rFonts w:ascii="仿宋" w:eastAsia="仿宋" w:hAnsi="仿宋" w:hint="eastAsia"/>
          <w:sz w:val="28"/>
          <w:szCs w:val="28"/>
        </w:rPr>
        <w:t>6.</w:t>
      </w:r>
      <w:r w:rsidRPr="005456EE">
        <w:rPr>
          <w:rFonts w:ascii="仿宋" w:eastAsia="仿宋" w:hAnsi="仿宋" w:hint="eastAsia"/>
          <w:sz w:val="28"/>
          <w:szCs w:val="28"/>
        </w:rPr>
        <w:t>邀请党和国家领导人出席的国际会议。</w:t>
      </w:r>
    </w:p>
    <w:p w:rsidR="00574217" w:rsidRPr="00574217" w:rsidRDefault="00574217" w:rsidP="00BD4F11">
      <w:pPr>
        <w:spacing w:line="600" w:lineRule="exact"/>
        <w:rPr>
          <w:rFonts w:ascii="仿宋" w:eastAsia="仿宋" w:hAnsi="仿宋"/>
          <w:b/>
          <w:sz w:val="28"/>
          <w:szCs w:val="28"/>
        </w:rPr>
      </w:pPr>
      <w:r w:rsidRPr="00574217">
        <w:rPr>
          <w:rFonts w:ascii="仿宋" w:eastAsia="仿宋" w:hAnsi="仿宋" w:hint="eastAsia"/>
          <w:b/>
          <w:sz w:val="28"/>
          <w:szCs w:val="28"/>
        </w:rPr>
        <w:t>三</w:t>
      </w:r>
      <w:r w:rsidRPr="00574217">
        <w:rPr>
          <w:rFonts w:ascii="仿宋" w:eastAsia="仿宋" w:hAnsi="仿宋"/>
          <w:b/>
          <w:sz w:val="28"/>
          <w:szCs w:val="28"/>
        </w:rPr>
        <w:t>、</w:t>
      </w:r>
      <w:r>
        <w:rPr>
          <w:rFonts w:ascii="仿宋" w:eastAsia="仿宋" w:hAnsi="仿宋" w:hint="eastAsia"/>
          <w:b/>
          <w:sz w:val="28"/>
          <w:szCs w:val="28"/>
        </w:rPr>
        <w:t>关于</w:t>
      </w:r>
      <w:r w:rsidRPr="00574217">
        <w:rPr>
          <w:rFonts w:ascii="仿宋" w:eastAsia="仿宋" w:hAnsi="仿宋" w:hint="eastAsia"/>
          <w:b/>
          <w:sz w:val="28"/>
          <w:szCs w:val="28"/>
        </w:rPr>
        <w:t>会议预报</w:t>
      </w:r>
      <w:r>
        <w:rPr>
          <w:rFonts w:ascii="仿宋" w:eastAsia="仿宋" w:hAnsi="仿宋" w:hint="eastAsia"/>
          <w:b/>
          <w:sz w:val="28"/>
          <w:szCs w:val="28"/>
        </w:rPr>
        <w:t>的说明</w:t>
      </w:r>
    </w:p>
    <w:p w:rsidR="00574217" w:rsidRPr="00574217" w:rsidRDefault="006B0DBE" w:rsidP="00BD4F11">
      <w:pPr>
        <w:spacing w:line="600" w:lineRule="exact"/>
        <w:ind w:firstLineChars="200" w:firstLine="560"/>
        <w:rPr>
          <w:rFonts w:ascii="仿宋" w:eastAsia="仿宋" w:hAnsi="仿宋"/>
          <w:sz w:val="28"/>
          <w:szCs w:val="28"/>
        </w:rPr>
      </w:pPr>
      <w:r w:rsidRPr="005456EE">
        <w:rPr>
          <w:rFonts w:ascii="仿宋" w:eastAsia="仿宋" w:hAnsi="仿宋" w:hint="eastAsia"/>
          <w:sz w:val="28"/>
          <w:szCs w:val="28"/>
        </w:rPr>
        <w:t>1</w:t>
      </w:r>
      <w:r>
        <w:rPr>
          <w:rFonts w:ascii="仿宋" w:eastAsia="仿宋" w:hAnsi="仿宋" w:hint="eastAsia"/>
          <w:sz w:val="28"/>
          <w:szCs w:val="28"/>
        </w:rPr>
        <w:t>.</w:t>
      </w:r>
      <w:r w:rsidR="00574217" w:rsidRPr="00574217">
        <w:rPr>
          <w:rFonts w:ascii="仿宋" w:eastAsia="仿宋" w:hAnsi="仿宋" w:hint="eastAsia"/>
          <w:sz w:val="28"/>
          <w:szCs w:val="28"/>
        </w:rPr>
        <w:t>按教育部规定，需在每年9月底通过“国际会议报批平台”向学校预报次年度国际会议计划，未纳入预报计划的国际会议原则上教育部不再受理申报。</w:t>
      </w:r>
    </w:p>
    <w:p w:rsidR="00E43630" w:rsidRPr="00574217" w:rsidRDefault="006B0DBE" w:rsidP="00AE273A">
      <w:pPr>
        <w:spacing w:line="600" w:lineRule="exact"/>
        <w:ind w:firstLineChars="200" w:firstLine="560"/>
        <w:rPr>
          <w:rFonts w:ascii="仿宋" w:eastAsia="仿宋" w:hAnsi="仿宋"/>
          <w:sz w:val="28"/>
          <w:szCs w:val="28"/>
        </w:rPr>
      </w:pPr>
      <w:r>
        <w:rPr>
          <w:rFonts w:ascii="仿宋" w:eastAsia="仿宋" w:hAnsi="仿宋"/>
          <w:sz w:val="28"/>
          <w:szCs w:val="28"/>
        </w:rPr>
        <w:t>2.</w:t>
      </w:r>
      <w:r w:rsidR="00574217" w:rsidRPr="00574217">
        <w:rPr>
          <w:rFonts w:ascii="仿宋" w:eastAsia="仿宋" w:hAnsi="仿宋" w:hint="eastAsia"/>
          <w:sz w:val="28"/>
          <w:szCs w:val="28"/>
        </w:rPr>
        <w:t>外宾人数在30人以下的小型自然科学技术类会议</w:t>
      </w:r>
      <w:r w:rsidR="0063599F">
        <w:rPr>
          <w:rFonts w:ascii="仿宋" w:eastAsia="仿宋" w:hAnsi="仿宋" w:hint="eastAsia"/>
          <w:sz w:val="28"/>
        </w:rPr>
        <w:t>（不涉及敏感问题）</w:t>
      </w:r>
      <w:r w:rsidR="00574217" w:rsidRPr="00574217">
        <w:rPr>
          <w:rFonts w:ascii="仿宋" w:eastAsia="仿宋" w:hAnsi="仿宋" w:hint="eastAsia"/>
          <w:sz w:val="28"/>
          <w:szCs w:val="28"/>
        </w:rPr>
        <w:t>可</w:t>
      </w:r>
      <w:r w:rsidR="00574217" w:rsidRPr="00574217">
        <w:rPr>
          <w:rFonts w:ascii="仿宋" w:eastAsia="仿宋" w:hAnsi="仿宋" w:hint="eastAsia"/>
          <w:sz w:val="28"/>
          <w:szCs w:val="28"/>
        </w:rPr>
        <w:lastRenderedPageBreak/>
        <w:t>以不进行预报（但会议必须报批）。</w:t>
      </w:r>
    </w:p>
    <w:p w:rsidR="002C0CB5" w:rsidRPr="00574217" w:rsidRDefault="003E186B" w:rsidP="00BD4F11">
      <w:pPr>
        <w:spacing w:line="600" w:lineRule="exact"/>
        <w:rPr>
          <w:rFonts w:ascii="仿宋" w:eastAsia="仿宋" w:hAnsi="仿宋"/>
          <w:b/>
          <w:sz w:val="28"/>
          <w:szCs w:val="28"/>
        </w:rPr>
      </w:pPr>
      <w:r>
        <w:rPr>
          <w:rFonts w:ascii="仿宋" w:eastAsia="仿宋" w:hAnsi="仿宋" w:hint="eastAsia"/>
          <w:b/>
          <w:sz w:val="28"/>
          <w:szCs w:val="28"/>
        </w:rPr>
        <w:t>四</w:t>
      </w:r>
      <w:r w:rsidR="002C0CB5" w:rsidRPr="00574217">
        <w:rPr>
          <w:rFonts w:ascii="仿宋" w:eastAsia="仿宋" w:hAnsi="仿宋"/>
          <w:b/>
          <w:sz w:val="28"/>
          <w:szCs w:val="28"/>
        </w:rPr>
        <w:t>、关于</w:t>
      </w:r>
      <w:r w:rsidR="00A329CC">
        <w:rPr>
          <w:rFonts w:ascii="仿宋" w:eastAsia="仿宋" w:hAnsi="仿宋" w:hint="eastAsia"/>
          <w:b/>
          <w:sz w:val="28"/>
          <w:szCs w:val="28"/>
        </w:rPr>
        <w:t>会议</w:t>
      </w:r>
      <w:r w:rsidR="002C0CB5" w:rsidRPr="00574217">
        <w:rPr>
          <w:rFonts w:ascii="仿宋" w:eastAsia="仿宋" w:hAnsi="仿宋"/>
          <w:b/>
          <w:sz w:val="28"/>
          <w:szCs w:val="28"/>
        </w:rPr>
        <w:t>申报的说明</w:t>
      </w:r>
    </w:p>
    <w:p w:rsidR="002C0CB5" w:rsidRPr="00B939E9" w:rsidRDefault="002C0CB5" w:rsidP="00BD4F11">
      <w:pPr>
        <w:spacing w:line="600" w:lineRule="exact"/>
        <w:ind w:firstLine="560"/>
        <w:rPr>
          <w:rFonts w:ascii="仿宋" w:eastAsia="仿宋" w:hAnsi="仿宋"/>
          <w:sz w:val="28"/>
        </w:rPr>
      </w:pPr>
      <w:r w:rsidRPr="00B939E9">
        <w:rPr>
          <w:rFonts w:ascii="仿宋" w:eastAsia="仿宋" w:hAnsi="仿宋" w:hint="eastAsia"/>
          <w:sz w:val="28"/>
        </w:rPr>
        <w:t>1</w:t>
      </w:r>
      <w:r>
        <w:rPr>
          <w:rFonts w:ascii="仿宋" w:eastAsia="仿宋" w:hAnsi="仿宋" w:hint="eastAsia"/>
          <w:sz w:val="28"/>
        </w:rPr>
        <w:t>.</w:t>
      </w:r>
      <w:r w:rsidRPr="00B939E9">
        <w:rPr>
          <w:rFonts w:ascii="仿宋" w:eastAsia="仿宋" w:hAnsi="仿宋" w:hint="eastAsia"/>
          <w:sz w:val="28"/>
        </w:rPr>
        <w:t>人文社科类：外宾人数100人以上或会议总人数400人以上或涉及敏感问题（不论规模大小）的会议，必须至少在开会前5个月在平台中填写会议申报表</w:t>
      </w:r>
      <w:r>
        <w:rPr>
          <w:rFonts w:ascii="仿宋" w:eastAsia="仿宋" w:hAnsi="仿宋" w:hint="eastAsia"/>
          <w:sz w:val="28"/>
        </w:rPr>
        <w:t>。</w:t>
      </w:r>
      <w:r w:rsidRPr="00B939E9">
        <w:rPr>
          <w:rFonts w:ascii="仿宋" w:eastAsia="仿宋" w:hAnsi="仿宋" w:hint="eastAsia"/>
          <w:sz w:val="28"/>
        </w:rPr>
        <w:t>小于此规模的和不涉及敏感问题的会议，在开会前</w:t>
      </w:r>
      <w:r w:rsidR="00A078D2">
        <w:rPr>
          <w:rFonts w:ascii="仿宋" w:eastAsia="仿宋" w:hAnsi="仿宋" w:hint="eastAsia"/>
          <w:sz w:val="28"/>
        </w:rPr>
        <w:t>4个月在平台中填写会议申报表，</w:t>
      </w:r>
      <w:r w:rsidR="00A078D2" w:rsidRPr="00077099">
        <w:rPr>
          <w:rFonts w:ascii="仿宋_GB2312" w:eastAsia="仿宋_GB2312" w:hint="eastAsia"/>
          <w:sz w:val="28"/>
          <w:szCs w:val="28"/>
        </w:rPr>
        <w:t>不足3个月无法在报批平台进行填报申请。</w:t>
      </w:r>
    </w:p>
    <w:p w:rsidR="002C0CB5" w:rsidRPr="00B939E9" w:rsidRDefault="002C0CB5" w:rsidP="00BD4F11">
      <w:pPr>
        <w:spacing w:line="600" w:lineRule="exact"/>
        <w:ind w:firstLine="560"/>
        <w:rPr>
          <w:rFonts w:ascii="仿宋" w:eastAsia="仿宋" w:hAnsi="仿宋"/>
          <w:sz w:val="28"/>
        </w:rPr>
      </w:pPr>
      <w:r w:rsidRPr="00B939E9">
        <w:rPr>
          <w:rFonts w:ascii="仿宋" w:eastAsia="仿宋" w:hAnsi="仿宋" w:hint="eastAsia"/>
          <w:sz w:val="28"/>
        </w:rPr>
        <w:t>2</w:t>
      </w:r>
      <w:r>
        <w:rPr>
          <w:rFonts w:ascii="仿宋" w:eastAsia="仿宋" w:hAnsi="仿宋" w:hint="eastAsia"/>
          <w:sz w:val="28"/>
        </w:rPr>
        <w:t>.</w:t>
      </w:r>
      <w:r w:rsidRPr="00B939E9">
        <w:rPr>
          <w:rFonts w:ascii="仿宋" w:eastAsia="仿宋" w:hAnsi="仿宋" w:hint="eastAsia"/>
          <w:sz w:val="28"/>
        </w:rPr>
        <w:t>自然科学技术类：外宾人数300人以上或会议总人数800人以上的会议或涉及敏感问题（不论规模大小）的会议，必须至少在开会前5</w:t>
      </w:r>
      <w:r w:rsidR="000C48F1">
        <w:rPr>
          <w:rFonts w:ascii="仿宋" w:eastAsia="仿宋" w:hAnsi="仿宋" w:hint="eastAsia"/>
          <w:sz w:val="28"/>
        </w:rPr>
        <w:t>个月在平台中填写会议申报表。小于此规模的会议，</w:t>
      </w:r>
      <w:r w:rsidRPr="00B939E9">
        <w:rPr>
          <w:rFonts w:ascii="仿宋" w:eastAsia="仿宋" w:hAnsi="仿宋" w:hint="eastAsia"/>
          <w:sz w:val="28"/>
        </w:rPr>
        <w:t>在会前</w:t>
      </w:r>
      <w:r w:rsidR="000C48F1">
        <w:rPr>
          <w:rFonts w:ascii="仿宋" w:eastAsia="仿宋" w:hAnsi="仿宋" w:hint="eastAsia"/>
          <w:sz w:val="28"/>
        </w:rPr>
        <w:t>4</w:t>
      </w:r>
      <w:r w:rsidR="00A078D2">
        <w:rPr>
          <w:rFonts w:ascii="仿宋" w:eastAsia="仿宋" w:hAnsi="仿宋" w:hint="eastAsia"/>
          <w:sz w:val="28"/>
        </w:rPr>
        <w:t>个月在平台中填写会议申报表，</w:t>
      </w:r>
      <w:r w:rsidR="00A078D2" w:rsidRPr="00077099">
        <w:rPr>
          <w:rFonts w:ascii="仿宋_GB2312" w:eastAsia="仿宋_GB2312" w:hint="eastAsia"/>
          <w:sz w:val="28"/>
          <w:szCs w:val="28"/>
        </w:rPr>
        <w:t>不足3个月无法在报批平台进行填报申请。</w:t>
      </w:r>
    </w:p>
    <w:p w:rsidR="00E75A30" w:rsidRPr="00A717B1" w:rsidRDefault="002C0CB5" w:rsidP="00BD4F11">
      <w:pPr>
        <w:spacing w:line="600" w:lineRule="exact"/>
        <w:ind w:firstLine="560"/>
        <w:rPr>
          <w:rFonts w:ascii="仿宋" w:eastAsia="仿宋" w:hAnsi="仿宋"/>
          <w:color w:val="FF0000"/>
          <w:sz w:val="28"/>
        </w:rPr>
      </w:pPr>
      <w:r w:rsidRPr="00E75A30">
        <w:rPr>
          <w:rFonts w:ascii="仿宋" w:eastAsia="仿宋" w:hAnsi="仿宋" w:hint="eastAsia"/>
          <w:sz w:val="28"/>
        </w:rPr>
        <w:t>3.</w:t>
      </w:r>
      <w:r w:rsidR="00E75A30" w:rsidRPr="00E75A30">
        <w:rPr>
          <w:rFonts w:ascii="仿宋" w:eastAsia="仿宋" w:hAnsi="仿宋" w:hint="eastAsia"/>
          <w:sz w:val="28"/>
        </w:rPr>
        <w:t>原则上不邀请外国政要、前政要、外国驻华使节参加在华举办的国际会议，如确有必要邀请的，须另文上报教育部</w:t>
      </w:r>
      <w:r w:rsidR="00F96A73">
        <w:rPr>
          <w:rFonts w:ascii="仿宋" w:eastAsia="仿宋" w:hAnsi="仿宋" w:hint="eastAsia"/>
          <w:sz w:val="28"/>
        </w:rPr>
        <w:t>（纸质</w:t>
      </w:r>
      <w:r w:rsidR="00F96A73">
        <w:rPr>
          <w:rFonts w:ascii="仿宋" w:eastAsia="仿宋" w:hAnsi="仿宋"/>
          <w:sz w:val="28"/>
        </w:rPr>
        <w:t>请示</w:t>
      </w:r>
      <w:r w:rsidR="00F96A73">
        <w:rPr>
          <w:rFonts w:ascii="仿宋" w:eastAsia="仿宋" w:hAnsi="仿宋" w:hint="eastAsia"/>
          <w:sz w:val="28"/>
        </w:rPr>
        <w:t>文）</w:t>
      </w:r>
      <w:r w:rsidR="00E75A30" w:rsidRPr="00E75A30">
        <w:rPr>
          <w:rFonts w:ascii="仿宋" w:eastAsia="仿宋" w:hAnsi="仿宋" w:hint="eastAsia"/>
          <w:sz w:val="28"/>
        </w:rPr>
        <w:t>。</w:t>
      </w:r>
      <w:r w:rsidR="00256229" w:rsidRPr="00540DFD">
        <w:rPr>
          <w:rFonts w:ascii="仿宋" w:eastAsia="仿宋" w:hAnsi="仿宋"/>
          <w:sz w:val="28"/>
        </w:rPr>
        <w:t>拟</w:t>
      </w:r>
      <w:r w:rsidR="007857D5" w:rsidRPr="00540DFD">
        <w:rPr>
          <w:rFonts w:ascii="仿宋" w:eastAsia="仿宋" w:hAnsi="仿宋" w:hint="eastAsia"/>
          <w:sz w:val="28"/>
        </w:rPr>
        <w:t>邀请国外</w:t>
      </w:r>
      <w:r w:rsidR="007857D5" w:rsidRPr="00540DFD">
        <w:rPr>
          <w:rFonts w:ascii="仿宋" w:eastAsia="仿宋" w:hAnsi="仿宋"/>
          <w:sz w:val="28"/>
        </w:rPr>
        <w:t>驻华使领馆人员</w:t>
      </w:r>
      <w:r w:rsidR="007857D5" w:rsidRPr="00540DFD">
        <w:rPr>
          <w:rFonts w:ascii="仿宋" w:eastAsia="仿宋" w:hAnsi="仿宋" w:hint="eastAsia"/>
          <w:sz w:val="28"/>
        </w:rPr>
        <w:t>参会的请示（含</w:t>
      </w:r>
      <w:r w:rsidR="007857D5" w:rsidRPr="00540DFD">
        <w:rPr>
          <w:rFonts w:ascii="仿宋" w:eastAsia="仿宋" w:hAnsi="仿宋"/>
          <w:sz w:val="28"/>
        </w:rPr>
        <w:t>详细行程</w:t>
      </w:r>
      <w:r w:rsidR="007857D5" w:rsidRPr="00540DFD">
        <w:rPr>
          <w:rFonts w:ascii="仿宋" w:eastAsia="仿宋" w:hAnsi="仿宋" w:hint="eastAsia"/>
          <w:sz w:val="28"/>
        </w:rPr>
        <w:t>）需提前</w:t>
      </w:r>
      <w:r w:rsidR="00E60BBD" w:rsidRPr="00540DFD">
        <w:rPr>
          <w:rFonts w:ascii="仿宋" w:eastAsia="仿宋" w:hAnsi="仿宋" w:hint="eastAsia"/>
          <w:sz w:val="28"/>
        </w:rPr>
        <w:t>1</w:t>
      </w:r>
      <w:r w:rsidR="007857D5" w:rsidRPr="00540DFD">
        <w:rPr>
          <w:rFonts w:ascii="仿宋" w:eastAsia="仿宋" w:hAnsi="仿宋" w:hint="eastAsia"/>
          <w:sz w:val="28"/>
        </w:rPr>
        <w:t>个月送达</w:t>
      </w:r>
      <w:r w:rsidR="00465CF7" w:rsidRPr="00540DFD">
        <w:rPr>
          <w:rFonts w:ascii="仿宋" w:eastAsia="仿宋" w:hAnsi="仿宋" w:hint="eastAsia"/>
          <w:sz w:val="28"/>
        </w:rPr>
        <w:t>国际学术</w:t>
      </w:r>
      <w:r w:rsidR="00465CF7" w:rsidRPr="00540DFD">
        <w:rPr>
          <w:rFonts w:ascii="仿宋" w:eastAsia="仿宋" w:hAnsi="仿宋"/>
          <w:sz w:val="28"/>
        </w:rPr>
        <w:t>交流处</w:t>
      </w:r>
      <w:r w:rsidR="007857D5" w:rsidRPr="00540DFD">
        <w:rPr>
          <w:rFonts w:ascii="仿宋" w:eastAsia="仿宋" w:hAnsi="仿宋" w:hint="eastAsia"/>
          <w:sz w:val="28"/>
        </w:rPr>
        <w:t>。</w:t>
      </w:r>
    </w:p>
    <w:p w:rsidR="002C0CB5" w:rsidRDefault="002C0CB5" w:rsidP="00BD4F11">
      <w:pPr>
        <w:spacing w:line="600" w:lineRule="exact"/>
        <w:ind w:firstLine="560"/>
        <w:rPr>
          <w:rFonts w:ascii="仿宋" w:eastAsia="仿宋" w:hAnsi="仿宋"/>
          <w:sz w:val="28"/>
        </w:rPr>
      </w:pPr>
      <w:r w:rsidRPr="00B939E9">
        <w:rPr>
          <w:rFonts w:ascii="仿宋" w:eastAsia="仿宋" w:hAnsi="仿宋" w:hint="eastAsia"/>
          <w:sz w:val="28"/>
        </w:rPr>
        <w:t>4</w:t>
      </w:r>
      <w:r>
        <w:rPr>
          <w:rFonts w:ascii="仿宋" w:eastAsia="仿宋" w:hAnsi="仿宋" w:hint="eastAsia"/>
          <w:sz w:val="28"/>
        </w:rPr>
        <w:t>.</w:t>
      </w:r>
      <w:r w:rsidRPr="00B939E9">
        <w:rPr>
          <w:rFonts w:ascii="仿宋" w:eastAsia="仿宋" w:hAnsi="仿宋" w:hint="eastAsia"/>
          <w:sz w:val="28"/>
        </w:rPr>
        <w:t>外宾人数30人以下的小</w:t>
      </w:r>
      <w:r w:rsidR="0063599F">
        <w:rPr>
          <w:rFonts w:ascii="仿宋" w:eastAsia="仿宋" w:hAnsi="仿宋" w:hint="eastAsia"/>
          <w:sz w:val="28"/>
        </w:rPr>
        <w:t>型自然科学技术类国际会议（不涉及敏感问题）可不预报会议计划，但</w:t>
      </w:r>
      <w:r w:rsidRPr="00B939E9">
        <w:rPr>
          <w:rFonts w:ascii="仿宋" w:eastAsia="仿宋" w:hAnsi="仿宋" w:hint="eastAsia"/>
          <w:sz w:val="28"/>
        </w:rPr>
        <w:t>须在会前</w:t>
      </w:r>
      <w:r w:rsidR="0063599F">
        <w:rPr>
          <w:rFonts w:ascii="仿宋" w:eastAsia="仿宋" w:hAnsi="仿宋"/>
          <w:sz w:val="28"/>
        </w:rPr>
        <w:t>4</w:t>
      </w:r>
      <w:r w:rsidRPr="00B939E9">
        <w:rPr>
          <w:rFonts w:ascii="仿宋" w:eastAsia="仿宋" w:hAnsi="仿宋" w:hint="eastAsia"/>
          <w:sz w:val="28"/>
        </w:rPr>
        <w:t>个月在平台中填写会议申报表。</w:t>
      </w:r>
    </w:p>
    <w:p w:rsidR="007857D5" w:rsidRDefault="007857D5" w:rsidP="00BD4F11">
      <w:pPr>
        <w:widowControl/>
        <w:spacing w:line="600" w:lineRule="exact"/>
        <w:ind w:firstLineChars="200" w:firstLine="560"/>
        <w:jc w:val="left"/>
        <w:rPr>
          <w:rFonts w:ascii="仿宋" w:eastAsia="仿宋" w:hAnsi="仿宋"/>
          <w:sz w:val="28"/>
        </w:rPr>
      </w:pPr>
      <w:r>
        <w:rPr>
          <w:rFonts w:ascii="仿宋" w:eastAsia="仿宋" w:hAnsi="仿宋"/>
          <w:sz w:val="28"/>
        </w:rPr>
        <w:t>5</w:t>
      </w:r>
      <w:r>
        <w:rPr>
          <w:rFonts w:ascii="仿宋" w:eastAsia="仿宋" w:hAnsi="仿宋" w:hint="eastAsia"/>
          <w:sz w:val="28"/>
        </w:rPr>
        <w:t>.</w:t>
      </w:r>
      <w:r w:rsidRPr="00D5348D">
        <w:rPr>
          <w:rFonts w:ascii="仿宋" w:eastAsia="仿宋" w:hAnsi="仿宋" w:hint="eastAsia"/>
          <w:sz w:val="28"/>
        </w:rPr>
        <w:t>会议背景：需写明与会议主题相关的召开背景。系列会议还应提供首次会议的举办时间、会议主旨、我校承办会议的背景等。</w:t>
      </w:r>
    </w:p>
    <w:p w:rsidR="007857D5" w:rsidRPr="00D5348D" w:rsidRDefault="007857D5" w:rsidP="00BD4F11">
      <w:pPr>
        <w:widowControl/>
        <w:spacing w:line="600" w:lineRule="exact"/>
        <w:ind w:firstLineChars="200" w:firstLine="560"/>
        <w:jc w:val="left"/>
        <w:rPr>
          <w:rFonts w:ascii="仿宋" w:eastAsia="仿宋" w:hAnsi="仿宋"/>
          <w:sz w:val="28"/>
        </w:rPr>
      </w:pPr>
      <w:r>
        <w:rPr>
          <w:rFonts w:ascii="仿宋" w:eastAsia="仿宋" w:hAnsi="仿宋"/>
          <w:sz w:val="28"/>
        </w:rPr>
        <w:t>6</w:t>
      </w:r>
      <w:r>
        <w:rPr>
          <w:rFonts w:ascii="仿宋" w:eastAsia="仿宋" w:hAnsi="仿宋" w:hint="eastAsia"/>
          <w:sz w:val="28"/>
        </w:rPr>
        <w:t>.</w:t>
      </w:r>
      <w:r>
        <w:rPr>
          <w:rFonts w:ascii="仿宋" w:eastAsia="仿宋" w:hAnsi="仿宋"/>
          <w:sz w:val="28"/>
        </w:rPr>
        <w:t>参会名单：</w:t>
      </w:r>
      <w:r w:rsidRPr="00D5348D">
        <w:rPr>
          <w:rFonts w:ascii="仿宋" w:eastAsia="仿宋" w:hAnsi="仿宋" w:hint="eastAsia"/>
          <w:sz w:val="28"/>
        </w:rPr>
        <w:t>参会名单：应按照国籍分别提供中、外方参会人员名单，除姓名以外，国籍、工作单位、职务/职称均需用中文表示，格式可参考“国际会议报批平台”上的相关表格。</w:t>
      </w:r>
    </w:p>
    <w:p w:rsidR="007857D5" w:rsidRPr="00D5348D" w:rsidRDefault="007857D5" w:rsidP="00BD4F11">
      <w:pPr>
        <w:widowControl/>
        <w:spacing w:line="600" w:lineRule="exact"/>
        <w:ind w:firstLineChars="200" w:firstLine="560"/>
        <w:jc w:val="left"/>
        <w:rPr>
          <w:rFonts w:ascii="仿宋" w:eastAsia="仿宋" w:hAnsi="仿宋"/>
          <w:sz w:val="28"/>
        </w:rPr>
      </w:pPr>
      <w:r>
        <w:rPr>
          <w:rFonts w:ascii="仿宋" w:eastAsia="仿宋" w:hAnsi="仿宋"/>
          <w:sz w:val="28"/>
        </w:rPr>
        <w:t>7</w:t>
      </w:r>
      <w:r>
        <w:rPr>
          <w:rFonts w:ascii="仿宋" w:eastAsia="仿宋" w:hAnsi="仿宋" w:hint="eastAsia"/>
          <w:sz w:val="28"/>
        </w:rPr>
        <w:t>.</w:t>
      </w:r>
      <w:r w:rsidRPr="00D5348D">
        <w:rPr>
          <w:rFonts w:ascii="仿宋" w:eastAsia="仿宋" w:hAnsi="仿宋" w:hint="eastAsia"/>
          <w:sz w:val="28"/>
        </w:rPr>
        <w:t>会议日程：为确保审批通过，应尽量提供包含会议分议题的具体日程。</w:t>
      </w:r>
    </w:p>
    <w:p w:rsidR="00D5348D" w:rsidRPr="00AE273A" w:rsidRDefault="007857D5" w:rsidP="00AE273A">
      <w:pPr>
        <w:spacing w:line="600" w:lineRule="exact"/>
        <w:ind w:firstLineChars="200" w:firstLine="560"/>
        <w:rPr>
          <w:rFonts w:ascii="仿宋" w:eastAsia="仿宋" w:hAnsi="仿宋"/>
          <w:sz w:val="28"/>
          <w:szCs w:val="28"/>
        </w:rPr>
      </w:pPr>
      <w:r>
        <w:rPr>
          <w:rFonts w:ascii="仿宋" w:eastAsia="仿宋" w:hAnsi="仿宋"/>
          <w:sz w:val="28"/>
        </w:rPr>
        <w:t>8</w:t>
      </w:r>
      <w:r>
        <w:rPr>
          <w:rFonts w:ascii="仿宋" w:eastAsia="仿宋" w:hAnsi="仿宋" w:hint="eastAsia"/>
          <w:sz w:val="28"/>
        </w:rPr>
        <w:t>.</w:t>
      </w:r>
      <w:r>
        <w:rPr>
          <w:rFonts w:ascii="仿宋" w:eastAsia="仿宋" w:hAnsi="仿宋"/>
          <w:sz w:val="28"/>
        </w:rPr>
        <w:t>跨地区办会：</w:t>
      </w:r>
      <w:r w:rsidRPr="00D5348D">
        <w:rPr>
          <w:rFonts w:ascii="仿宋" w:eastAsia="仿宋" w:hAnsi="仿宋" w:hint="eastAsia"/>
          <w:sz w:val="28"/>
        </w:rPr>
        <w:t>原则上不得跨地区举办国际会议。在异地举办国际会议，可由会议举办地的单位向其上级主管部门申报审批。如需通过学校上报教育</w:t>
      </w:r>
      <w:r w:rsidRPr="00AE273A">
        <w:rPr>
          <w:rFonts w:ascii="仿宋" w:eastAsia="仿宋" w:hAnsi="仿宋" w:hint="eastAsia"/>
          <w:sz w:val="28"/>
          <w:szCs w:val="28"/>
        </w:rPr>
        <w:t>部，需同时提供当地省政府外办出具的无异议函。</w:t>
      </w:r>
    </w:p>
    <w:p w:rsidR="002C0CB5" w:rsidRPr="00AE273A" w:rsidRDefault="00AE273A" w:rsidP="00AE273A">
      <w:pPr>
        <w:spacing w:line="600" w:lineRule="exact"/>
        <w:rPr>
          <w:rFonts w:ascii="仿宋" w:eastAsia="仿宋" w:hAnsi="仿宋"/>
          <w:b/>
          <w:sz w:val="28"/>
          <w:szCs w:val="28"/>
        </w:rPr>
      </w:pPr>
      <w:r>
        <w:rPr>
          <w:rFonts w:ascii="仿宋" w:eastAsia="仿宋" w:hAnsi="仿宋" w:hint="eastAsia"/>
          <w:b/>
          <w:sz w:val="28"/>
          <w:szCs w:val="28"/>
        </w:rPr>
        <w:lastRenderedPageBreak/>
        <w:t>五</w:t>
      </w:r>
      <w:r w:rsidR="002C0CB5" w:rsidRPr="00AE273A">
        <w:rPr>
          <w:rFonts w:ascii="仿宋" w:eastAsia="仿宋" w:hAnsi="仿宋"/>
          <w:b/>
          <w:sz w:val="28"/>
          <w:szCs w:val="28"/>
        </w:rPr>
        <w:t>、关于</w:t>
      </w:r>
      <w:r w:rsidR="002C0CB5" w:rsidRPr="00AE273A">
        <w:rPr>
          <w:rFonts w:ascii="仿宋" w:eastAsia="仿宋" w:hAnsi="仿宋" w:hint="eastAsia"/>
          <w:b/>
          <w:sz w:val="28"/>
          <w:szCs w:val="28"/>
        </w:rPr>
        <w:t>境外非政府组织、</w:t>
      </w:r>
      <w:r w:rsidR="002C0CB5" w:rsidRPr="00AE273A">
        <w:rPr>
          <w:rFonts w:ascii="仿宋" w:eastAsia="仿宋" w:hAnsi="仿宋"/>
          <w:b/>
          <w:sz w:val="28"/>
          <w:szCs w:val="28"/>
        </w:rPr>
        <w:t>财团</w:t>
      </w:r>
      <w:r w:rsidR="002C0CB5" w:rsidRPr="00AE273A">
        <w:rPr>
          <w:rFonts w:ascii="仿宋" w:eastAsia="仿宋" w:hAnsi="仿宋" w:hint="eastAsia"/>
          <w:b/>
          <w:sz w:val="28"/>
          <w:szCs w:val="28"/>
        </w:rPr>
        <w:t>赞助或</w:t>
      </w:r>
      <w:r w:rsidR="002C0CB5" w:rsidRPr="00AE273A">
        <w:rPr>
          <w:rFonts w:ascii="仿宋" w:eastAsia="仿宋" w:hAnsi="仿宋"/>
          <w:b/>
          <w:sz w:val="28"/>
          <w:szCs w:val="28"/>
        </w:rPr>
        <w:t>参会的说明</w:t>
      </w:r>
    </w:p>
    <w:p w:rsidR="00D84303" w:rsidRPr="00F96BA8" w:rsidRDefault="002C0CB5" w:rsidP="00AE273A">
      <w:pPr>
        <w:spacing w:line="600" w:lineRule="exact"/>
        <w:ind w:firstLineChars="200" w:firstLine="560"/>
        <w:rPr>
          <w:rFonts w:ascii="仿宋" w:eastAsia="仿宋" w:hAnsi="仿宋"/>
          <w:sz w:val="28"/>
        </w:rPr>
      </w:pPr>
      <w:r w:rsidRPr="00AE273A">
        <w:rPr>
          <w:rFonts w:ascii="仿宋" w:eastAsia="仿宋" w:hAnsi="仿宋" w:hint="eastAsia"/>
          <w:sz w:val="28"/>
          <w:szCs w:val="28"/>
        </w:rPr>
        <w:t>若办会中存在境外非政府组织、财团赞助或参会的情况，请详细填写相关信息，并上传“赞助单位简介”文件</w:t>
      </w:r>
      <w:r w:rsidR="007857D5" w:rsidRPr="00AE273A">
        <w:rPr>
          <w:rFonts w:ascii="仿宋" w:eastAsia="仿宋" w:hAnsi="仿宋" w:hint="eastAsia"/>
          <w:sz w:val="28"/>
          <w:szCs w:val="28"/>
        </w:rPr>
        <w:t>，如成立</w:t>
      </w:r>
      <w:r w:rsidR="007857D5" w:rsidRPr="00D5348D">
        <w:rPr>
          <w:rFonts w:ascii="仿宋" w:eastAsia="仿宋" w:hAnsi="仿宋" w:hint="eastAsia"/>
          <w:sz w:val="28"/>
        </w:rPr>
        <w:t>时间、主旨、组织机构、对华态度、在华开展的主要活动等</w:t>
      </w:r>
      <w:r w:rsidR="007857D5">
        <w:rPr>
          <w:rFonts w:ascii="仿宋" w:eastAsia="仿宋" w:hAnsi="仿宋" w:hint="eastAsia"/>
          <w:sz w:val="28"/>
        </w:rPr>
        <w:t>。</w:t>
      </w:r>
      <w:r>
        <w:rPr>
          <w:rFonts w:ascii="仿宋" w:eastAsia="仿宋" w:hAnsi="仿宋"/>
          <w:sz w:val="28"/>
        </w:rPr>
        <w:t>会议获</w:t>
      </w:r>
      <w:r>
        <w:rPr>
          <w:rFonts w:ascii="仿宋" w:eastAsia="仿宋" w:hAnsi="仿宋" w:hint="eastAsia"/>
          <w:sz w:val="28"/>
        </w:rPr>
        <w:t>批</w:t>
      </w:r>
      <w:r>
        <w:rPr>
          <w:rFonts w:ascii="仿宋" w:eastAsia="仿宋" w:hAnsi="仿宋"/>
          <w:sz w:val="28"/>
        </w:rPr>
        <w:t>后</w:t>
      </w:r>
      <w:r>
        <w:rPr>
          <w:rFonts w:ascii="仿宋" w:eastAsia="仿宋" w:hAnsi="仿宋" w:hint="eastAsia"/>
          <w:sz w:val="28"/>
        </w:rPr>
        <w:t>，</w:t>
      </w:r>
      <w:r w:rsidR="000409B0" w:rsidRPr="000409B0">
        <w:rPr>
          <w:rFonts w:ascii="仿宋" w:eastAsia="仿宋" w:hAnsi="仿宋" w:hint="eastAsia"/>
          <w:sz w:val="28"/>
        </w:rPr>
        <w:t>需在会前</w:t>
      </w:r>
      <w:r w:rsidR="000409B0" w:rsidRPr="000409B0">
        <w:rPr>
          <w:rFonts w:ascii="仿宋" w:eastAsia="仿宋" w:hAnsi="仿宋"/>
          <w:sz w:val="28"/>
        </w:rPr>
        <w:t>十五日向会议所在地的省级人民政府公安机关境外非政府组织管理办公室备案，将</w:t>
      </w:r>
      <w:r w:rsidR="00A717B1" w:rsidRPr="00A717B1">
        <w:rPr>
          <w:rFonts w:ascii="仿宋" w:eastAsia="仿宋" w:hAnsi="仿宋" w:hint="eastAsia"/>
          <w:sz w:val="28"/>
        </w:rPr>
        <w:t>境外非政府组织临时活动备案表</w:t>
      </w:r>
      <w:r w:rsidR="000409B0" w:rsidRPr="000409B0">
        <w:rPr>
          <w:rFonts w:ascii="仿宋" w:eastAsia="仿宋" w:hAnsi="仿宋"/>
          <w:sz w:val="28"/>
        </w:rPr>
        <w:t>上传</w:t>
      </w:r>
      <w:r w:rsidR="000409B0" w:rsidRPr="000409B0">
        <w:rPr>
          <w:rFonts w:ascii="仿宋" w:eastAsia="仿宋" w:hAnsi="仿宋" w:hint="eastAsia"/>
          <w:sz w:val="28"/>
        </w:rPr>
        <w:t>至国际</w:t>
      </w:r>
      <w:r w:rsidR="000409B0" w:rsidRPr="000409B0">
        <w:rPr>
          <w:rFonts w:ascii="仿宋" w:eastAsia="仿宋" w:hAnsi="仿宋"/>
          <w:sz w:val="28"/>
        </w:rPr>
        <w:t>会议</w:t>
      </w:r>
      <w:r w:rsidR="000409B0" w:rsidRPr="000409B0">
        <w:rPr>
          <w:rFonts w:ascii="仿宋" w:eastAsia="仿宋" w:hAnsi="仿宋" w:hint="eastAsia"/>
          <w:sz w:val="28"/>
        </w:rPr>
        <w:t>报批平台</w:t>
      </w:r>
      <w:r w:rsidR="00707A8D">
        <w:rPr>
          <w:rFonts w:ascii="仿宋" w:eastAsia="仿宋" w:hAnsi="仿宋" w:hint="eastAsia"/>
          <w:sz w:val="28"/>
        </w:rPr>
        <w:t>（</w:t>
      </w:r>
      <w:hyperlink r:id="rId8" w:history="1">
        <w:r w:rsidR="00707A8D" w:rsidRPr="00677966">
          <w:rPr>
            <w:rStyle w:val="a9"/>
            <w:rFonts w:ascii="Times New Roman" w:eastAsia="仿宋" w:hAnsi="Times New Roman" w:cs="Times New Roman"/>
            <w:sz w:val="24"/>
          </w:rPr>
          <w:t>http://econf.hust.edu.cn</w:t>
        </w:r>
      </w:hyperlink>
      <w:r w:rsidR="00707A8D">
        <w:rPr>
          <w:rFonts w:ascii="Times New Roman" w:eastAsia="仿宋" w:hAnsi="Times New Roman" w:cs="Times New Roman" w:hint="eastAsia"/>
          <w:sz w:val="24"/>
        </w:rPr>
        <w:t>）</w:t>
      </w:r>
      <w:r w:rsidR="000409B0" w:rsidRPr="000409B0">
        <w:rPr>
          <w:rFonts w:ascii="仿宋" w:eastAsia="仿宋" w:hAnsi="仿宋" w:hint="eastAsia"/>
          <w:sz w:val="28"/>
        </w:rPr>
        <w:t>。</w:t>
      </w:r>
      <w:r w:rsidR="00F96BA8">
        <w:rPr>
          <w:rFonts w:ascii="仿宋" w:eastAsia="仿宋" w:hAnsi="仿宋" w:hint="eastAsia"/>
          <w:sz w:val="28"/>
        </w:rPr>
        <w:t>（</w:t>
      </w:r>
      <w:r w:rsidR="00F96BA8" w:rsidRPr="00F96BA8">
        <w:rPr>
          <w:rFonts w:ascii="仿宋" w:eastAsia="仿宋" w:hAnsi="仿宋" w:hint="eastAsia"/>
          <w:sz w:val="28"/>
        </w:rPr>
        <w:t>天津市公安局</w:t>
      </w:r>
      <w:r w:rsidR="00F96BA8" w:rsidRPr="00F96BA8">
        <w:rPr>
          <w:rFonts w:ascii="仿宋" w:eastAsia="仿宋" w:hAnsi="仿宋"/>
          <w:sz w:val="28"/>
        </w:rPr>
        <w:t>境外非政府组织管理办公室联系电话为：022-66977473</w:t>
      </w:r>
      <w:r w:rsidR="00F96BA8">
        <w:rPr>
          <w:rFonts w:ascii="仿宋" w:eastAsia="仿宋" w:hAnsi="仿宋" w:hint="eastAsia"/>
          <w:sz w:val="28"/>
        </w:rPr>
        <w:t>）</w:t>
      </w:r>
    </w:p>
    <w:p w:rsidR="002C0CB5" w:rsidRDefault="00AE273A" w:rsidP="00BD4F11">
      <w:pPr>
        <w:widowControl/>
        <w:spacing w:line="600" w:lineRule="exact"/>
        <w:jc w:val="left"/>
        <w:rPr>
          <w:rFonts w:ascii="宋体" w:hAnsi="宋体"/>
          <w:b/>
          <w:sz w:val="28"/>
          <w:szCs w:val="28"/>
        </w:rPr>
      </w:pPr>
      <w:r>
        <w:rPr>
          <w:rFonts w:ascii="宋体" w:hAnsi="宋体" w:hint="eastAsia"/>
          <w:b/>
          <w:sz w:val="28"/>
          <w:szCs w:val="28"/>
        </w:rPr>
        <w:t>六</w:t>
      </w:r>
      <w:r w:rsidR="002C0CB5">
        <w:rPr>
          <w:rFonts w:ascii="宋体" w:hAnsi="宋体"/>
          <w:b/>
          <w:sz w:val="28"/>
          <w:szCs w:val="28"/>
        </w:rPr>
        <w:t>、</w:t>
      </w:r>
      <w:r w:rsidR="002C0CB5">
        <w:rPr>
          <w:rFonts w:ascii="宋体" w:hAnsi="宋体" w:hint="eastAsia"/>
          <w:b/>
          <w:sz w:val="28"/>
          <w:szCs w:val="28"/>
        </w:rPr>
        <w:t>注意事项</w:t>
      </w:r>
    </w:p>
    <w:p w:rsidR="002C0CB5" w:rsidRPr="00BC76B0" w:rsidRDefault="002C0CB5" w:rsidP="00BD4F11">
      <w:pPr>
        <w:widowControl/>
        <w:spacing w:line="600" w:lineRule="exact"/>
        <w:ind w:firstLineChars="200" w:firstLine="560"/>
        <w:jc w:val="left"/>
        <w:rPr>
          <w:rFonts w:ascii="仿宋" w:eastAsia="仿宋" w:hAnsi="仿宋"/>
          <w:sz w:val="28"/>
        </w:rPr>
      </w:pPr>
      <w:r w:rsidRPr="00BC76B0">
        <w:rPr>
          <w:rFonts w:ascii="仿宋" w:eastAsia="仿宋" w:hAnsi="仿宋"/>
          <w:sz w:val="28"/>
        </w:rPr>
        <w:t>1</w:t>
      </w:r>
      <w:r w:rsidRPr="00BC76B0">
        <w:rPr>
          <w:rFonts w:ascii="仿宋" w:eastAsia="仿宋" w:hAnsi="仿宋" w:hint="eastAsia"/>
          <w:sz w:val="28"/>
        </w:rPr>
        <w:t>.国际会议外方参会人员数量仅有1名，也需以国际会议完整流程进行申报。邀请境外专家</w:t>
      </w:r>
      <w:r w:rsidRPr="00BC76B0">
        <w:rPr>
          <w:rFonts w:ascii="仿宋" w:eastAsia="仿宋" w:hAnsi="仿宋"/>
          <w:sz w:val="28"/>
        </w:rPr>
        <w:t>来华讲座不属于国际会议范畴。</w:t>
      </w:r>
    </w:p>
    <w:p w:rsidR="002C0CB5" w:rsidRPr="00BC76B0" w:rsidRDefault="002C0CB5" w:rsidP="00BD4F11">
      <w:pPr>
        <w:widowControl/>
        <w:spacing w:line="600" w:lineRule="exact"/>
        <w:ind w:firstLineChars="200" w:firstLine="560"/>
        <w:jc w:val="left"/>
        <w:rPr>
          <w:rFonts w:ascii="仿宋" w:eastAsia="仿宋" w:hAnsi="仿宋"/>
          <w:sz w:val="28"/>
        </w:rPr>
      </w:pPr>
      <w:r w:rsidRPr="00BC76B0">
        <w:rPr>
          <w:rFonts w:ascii="仿宋" w:eastAsia="仿宋" w:hAnsi="仿宋"/>
          <w:sz w:val="28"/>
        </w:rPr>
        <w:t>2.</w:t>
      </w:r>
      <w:r w:rsidRPr="00BC76B0">
        <w:rPr>
          <w:rFonts w:ascii="仿宋" w:eastAsia="仿宋" w:hAnsi="仿宋" w:hint="eastAsia"/>
          <w:sz w:val="28"/>
        </w:rPr>
        <w:t>国际会议需要将中方参会人员（包括</w:t>
      </w:r>
      <w:r w:rsidRPr="00BC76B0">
        <w:rPr>
          <w:rFonts w:ascii="仿宋" w:eastAsia="仿宋" w:hAnsi="仿宋"/>
          <w:sz w:val="28"/>
        </w:rPr>
        <w:t>大陆、香港、澳门、台湾</w:t>
      </w:r>
      <w:r w:rsidRPr="00BC76B0">
        <w:rPr>
          <w:rFonts w:ascii="仿宋" w:eastAsia="仿宋" w:hAnsi="仿宋" w:hint="eastAsia"/>
          <w:sz w:val="28"/>
        </w:rPr>
        <w:t>、旅居国外或在国外工作</w:t>
      </w:r>
      <w:r w:rsidRPr="00BC76B0">
        <w:rPr>
          <w:rFonts w:ascii="仿宋" w:eastAsia="仿宋" w:hAnsi="仿宋"/>
          <w:sz w:val="28"/>
        </w:rPr>
        <w:t>但具有中国国籍</w:t>
      </w:r>
      <w:r w:rsidRPr="00BC76B0">
        <w:rPr>
          <w:rFonts w:ascii="仿宋" w:eastAsia="仿宋" w:hAnsi="仿宋" w:hint="eastAsia"/>
          <w:sz w:val="28"/>
        </w:rPr>
        <w:t>）与外方参会人员比例控制在4:1</w:t>
      </w:r>
      <w:r>
        <w:rPr>
          <w:rFonts w:ascii="仿宋" w:eastAsia="仿宋" w:hAnsi="仿宋" w:hint="eastAsia"/>
          <w:sz w:val="28"/>
        </w:rPr>
        <w:t>，</w:t>
      </w:r>
      <w:r w:rsidRPr="0079786C">
        <w:rPr>
          <w:rFonts w:ascii="仿宋" w:eastAsia="仿宋" w:hAnsi="仿宋" w:hint="eastAsia"/>
          <w:sz w:val="28"/>
        </w:rPr>
        <w:t>自然科学技术类</w:t>
      </w:r>
      <w:r>
        <w:rPr>
          <w:rFonts w:ascii="仿宋" w:eastAsia="仿宋" w:hAnsi="仿宋" w:hint="eastAsia"/>
          <w:sz w:val="28"/>
        </w:rPr>
        <w:t>会议</w:t>
      </w:r>
      <w:r>
        <w:rPr>
          <w:rFonts w:ascii="仿宋" w:eastAsia="仿宋" w:hAnsi="仿宋"/>
          <w:sz w:val="28"/>
        </w:rPr>
        <w:t>可放宽至</w:t>
      </w:r>
      <w:r>
        <w:rPr>
          <w:rFonts w:ascii="仿宋" w:eastAsia="仿宋" w:hAnsi="仿宋" w:hint="eastAsia"/>
          <w:sz w:val="28"/>
        </w:rPr>
        <w:t>5:1</w:t>
      </w:r>
      <w:r w:rsidRPr="00BC76B0">
        <w:rPr>
          <w:rFonts w:ascii="仿宋" w:eastAsia="仿宋" w:hAnsi="仿宋" w:hint="eastAsia"/>
          <w:sz w:val="28"/>
        </w:rPr>
        <w:t>。</w:t>
      </w:r>
    </w:p>
    <w:p w:rsidR="002C0CB5" w:rsidRDefault="002C0CB5" w:rsidP="00BD4F11">
      <w:pPr>
        <w:widowControl/>
        <w:spacing w:line="600" w:lineRule="exact"/>
        <w:ind w:firstLineChars="200" w:firstLine="560"/>
        <w:jc w:val="left"/>
        <w:rPr>
          <w:rFonts w:ascii="仿宋" w:eastAsia="仿宋" w:hAnsi="仿宋"/>
          <w:sz w:val="28"/>
        </w:rPr>
      </w:pPr>
      <w:r w:rsidRPr="00BC76B0">
        <w:rPr>
          <w:rFonts w:ascii="仿宋" w:eastAsia="仿宋" w:hAnsi="仿宋" w:hint="eastAsia"/>
          <w:sz w:val="28"/>
        </w:rPr>
        <w:t>3.参会人员指的是实际与会参与学术交流和讨论的人员，不包括学生及旁听人员。</w:t>
      </w:r>
    </w:p>
    <w:p w:rsidR="00D84303" w:rsidRPr="00D5348D" w:rsidRDefault="00D84303" w:rsidP="00BD4F11">
      <w:pPr>
        <w:widowControl/>
        <w:spacing w:line="600" w:lineRule="exact"/>
        <w:ind w:firstLineChars="200" w:firstLine="560"/>
        <w:jc w:val="left"/>
        <w:rPr>
          <w:rFonts w:ascii="仿宋" w:eastAsia="仿宋" w:hAnsi="仿宋"/>
          <w:sz w:val="28"/>
        </w:rPr>
      </w:pPr>
      <w:r>
        <w:rPr>
          <w:rFonts w:ascii="仿宋" w:eastAsia="仿宋" w:hAnsi="仿宋" w:hint="eastAsia"/>
          <w:sz w:val="28"/>
        </w:rPr>
        <w:t>4</w:t>
      </w:r>
      <w:r>
        <w:rPr>
          <w:rFonts w:ascii="仿宋" w:eastAsia="仿宋" w:hAnsi="仿宋"/>
          <w:sz w:val="28"/>
        </w:rPr>
        <w:t>.</w:t>
      </w:r>
      <w:r w:rsidR="00BD73B0" w:rsidRPr="00BD73B0">
        <w:t xml:space="preserve"> </w:t>
      </w:r>
      <w:r w:rsidR="00BD73B0" w:rsidRPr="00BD73B0">
        <w:rPr>
          <w:rFonts w:ascii="仿宋" w:eastAsia="仿宋" w:hAnsi="仿宋"/>
          <w:sz w:val="28"/>
        </w:rPr>
        <w:t>会议名称中不可以使用英文缩写</w:t>
      </w:r>
      <w:r w:rsidR="00BD73B0">
        <w:rPr>
          <w:rFonts w:ascii="仿宋" w:eastAsia="仿宋" w:hAnsi="仿宋" w:hint="eastAsia"/>
          <w:sz w:val="28"/>
        </w:rPr>
        <w:t>，</w:t>
      </w:r>
      <w:bookmarkStart w:id="0" w:name="_GoBack"/>
      <w:bookmarkEnd w:id="0"/>
      <w:r w:rsidRPr="00D5348D">
        <w:rPr>
          <w:rFonts w:ascii="仿宋" w:eastAsia="仿宋" w:hAnsi="仿宋" w:hint="eastAsia"/>
          <w:sz w:val="28"/>
        </w:rPr>
        <w:t>不得为提高会议规格，随意使用“峰会”、“国际论坛”、“世界大会”、“高层会议”等</w:t>
      </w:r>
      <w:r>
        <w:rPr>
          <w:rFonts w:ascii="仿宋" w:eastAsia="仿宋" w:hAnsi="仿宋" w:hint="eastAsia"/>
          <w:sz w:val="28"/>
        </w:rPr>
        <w:t>会议名称</w:t>
      </w:r>
      <w:r w:rsidRPr="00D5348D">
        <w:rPr>
          <w:rFonts w:ascii="仿宋" w:eastAsia="仿宋" w:hAnsi="仿宋" w:hint="eastAsia"/>
          <w:sz w:val="28"/>
        </w:rPr>
        <w:t>。</w:t>
      </w:r>
    </w:p>
    <w:p w:rsidR="00D84303" w:rsidRPr="007857D5" w:rsidRDefault="00D84303" w:rsidP="00BD4F11">
      <w:pPr>
        <w:widowControl/>
        <w:spacing w:line="600" w:lineRule="exact"/>
        <w:ind w:firstLineChars="200" w:firstLine="560"/>
        <w:jc w:val="left"/>
        <w:rPr>
          <w:rFonts w:ascii="仿宋" w:eastAsia="仿宋" w:hAnsi="仿宋"/>
          <w:sz w:val="28"/>
        </w:rPr>
      </w:pPr>
      <w:r>
        <w:rPr>
          <w:rFonts w:ascii="仿宋" w:eastAsia="仿宋" w:hAnsi="仿宋"/>
          <w:sz w:val="28"/>
        </w:rPr>
        <w:t>5.</w:t>
      </w:r>
      <w:r w:rsidRPr="00D5348D">
        <w:rPr>
          <w:rFonts w:ascii="仿宋" w:eastAsia="仿宋" w:hAnsi="仿宋" w:hint="eastAsia"/>
          <w:sz w:val="28"/>
        </w:rPr>
        <w:t>会议举办时间应避免与国家举办的重大国际性活动（如奥运会、世博会等）冲突。</w:t>
      </w:r>
    </w:p>
    <w:p w:rsidR="002C0CB5" w:rsidRDefault="007857D5" w:rsidP="00BD4F11">
      <w:pPr>
        <w:spacing w:line="600" w:lineRule="exact"/>
        <w:ind w:firstLineChars="200" w:firstLine="560"/>
        <w:rPr>
          <w:rFonts w:ascii="仿宋" w:eastAsia="仿宋" w:hAnsi="仿宋"/>
          <w:sz w:val="28"/>
        </w:rPr>
      </w:pPr>
      <w:r>
        <w:rPr>
          <w:rFonts w:ascii="仿宋" w:eastAsia="仿宋" w:hAnsi="仿宋"/>
          <w:sz w:val="28"/>
        </w:rPr>
        <w:t>6</w:t>
      </w:r>
      <w:r w:rsidR="002C0CB5">
        <w:rPr>
          <w:rFonts w:ascii="仿宋" w:eastAsia="仿宋" w:hAnsi="仿宋"/>
          <w:sz w:val="28"/>
        </w:rPr>
        <w:t>.</w:t>
      </w:r>
      <w:r w:rsidR="002C0CB5" w:rsidRPr="00B569A5">
        <w:rPr>
          <w:rFonts w:ascii="仿宋" w:eastAsia="仿宋" w:hAnsi="仿宋" w:hint="eastAsia"/>
          <w:sz w:val="28"/>
        </w:rPr>
        <w:t>在获得教育部正式会议批复前，任何单位和个人不得对外承诺举办会议、发布正式的会议通知或邀请。</w:t>
      </w:r>
    </w:p>
    <w:p w:rsidR="002C0CB5" w:rsidRDefault="007857D5" w:rsidP="00BD4F11">
      <w:pPr>
        <w:spacing w:line="600" w:lineRule="exact"/>
        <w:ind w:firstLineChars="200" w:firstLine="560"/>
        <w:rPr>
          <w:rFonts w:ascii="仿宋" w:eastAsia="仿宋" w:hAnsi="仿宋"/>
          <w:sz w:val="28"/>
        </w:rPr>
      </w:pPr>
      <w:r>
        <w:rPr>
          <w:rFonts w:ascii="仿宋" w:eastAsia="仿宋" w:hAnsi="仿宋"/>
          <w:sz w:val="28"/>
        </w:rPr>
        <w:t>7</w:t>
      </w:r>
      <w:r w:rsidR="002C0CB5">
        <w:rPr>
          <w:rFonts w:ascii="仿宋" w:eastAsia="仿宋" w:hAnsi="仿宋" w:hint="eastAsia"/>
          <w:sz w:val="28"/>
        </w:rPr>
        <w:t>.</w:t>
      </w:r>
      <w:r w:rsidR="002C0CB5" w:rsidRPr="00BC76B0">
        <w:rPr>
          <w:rFonts w:hint="eastAsia"/>
        </w:rPr>
        <w:t xml:space="preserve"> </w:t>
      </w:r>
      <w:r w:rsidR="002C0CB5">
        <w:rPr>
          <w:rFonts w:ascii="仿宋" w:eastAsia="仿宋" w:hAnsi="仿宋" w:hint="eastAsia"/>
          <w:sz w:val="28"/>
        </w:rPr>
        <w:t>会议议程</w:t>
      </w:r>
      <w:r w:rsidR="002C0CB5">
        <w:rPr>
          <w:rFonts w:ascii="仿宋" w:eastAsia="仿宋" w:hAnsi="仿宋"/>
          <w:sz w:val="28"/>
        </w:rPr>
        <w:t>中的会期</w:t>
      </w:r>
      <w:r w:rsidR="002C0CB5" w:rsidRPr="00BC76B0">
        <w:rPr>
          <w:rFonts w:ascii="仿宋" w:eastAsia="仿宋" w:hAnsi="仿宋" w:hint="eastAsia"/>
          <w:sz w:val="28"/>
        </w:rPr>
        <w:t>应</w:t>
      </w:r>
      <w:r w:rsidR="002C0CB5">
        <w:rPr>
          <w:rFonts w:ascii="仿宋" w:eastAsia="仿宋" w:hAnsi="仿宋" w:hint="eastAsia"/>
          <w:sz w:val="28"/>
        </w:rPr>
        <w:t>控制</w:t>
      </w:r>
      <w:r w:rsidR="002C0CB5" w:rsidRPr="00BC76B0">
        <w:rPr>
          <w:rFonts w:ascii="仿宋" w:eastAsia="仿宋" w:hAnsi="仿宋" w:hint="eastAsia"/>
          <w:sz w:val="28"/>
        </w:rPr>
        <w:t>在5天以内</w:t>
      </w:r>
      <w:r w:rsidR="002C0CB5">
        <w:rPr>
          <w:rFonts w:ascii="仿宋" w:eastAsia="仿宋" w:hAnsi="仿宋" w:hint="eastAsia"/>
          <w:sz w:val="28"/>
        </w:rPr>
        <w:t>。</w:t>
      </w:r>
    </w:p>
    <w:p w:rsidR="002C0CB5" w:rsidRPr="00BC76B0" w:rsidRDefault="007857D5" w:rsidP="00BD4F11">
      <w:pPr>
        <w:spacing w:line="600" w:lineRule="exact"/>
        <w:ind w:firstLineChars="200" w:firstLine="560"/>
        <w:rPr>
          <w:rFonts w:ascii="仿宋" w:eastAsia="仿宋" w:hAnsi="仿宋"/>
          <w:sz w:val="28"/>
        </w:rPr>
      </w:pPr>
      <w:r>
        <w:rPr>
          <w:rFonts w:ascii="仿宋" w:eastAsia="仿宋" w:hAnsi="仿宋"/>
          <w:sz w:val="28"/>
        </w:rPr>
        <w:t>8</w:t>
      </w:r>
      <w:r w:rsidR="002C0CB5">
        <w:rPr>
          <w:rFonts w:ascii="仿宋" w:eastAsia="仿宋" w:hAnsi="仿宋"/>
          <w:sz w:val="28"/>
        </w:rPr>
        <w:t>.</w:t>
      </w:r>
      <w:r w:rsidR="002C0CB5" w:rsidRPr="00BC76B0">
        <w:rPr>
          <w:rFonts w:ascii="仿宋" w:eastAsia="仿宋" w:hAnsi="仿宋" w:hint="eastAsia"/>
          <w:sz w:val="28"/>
        </w:rPr>
        <w:t>一般会议不邀请国家领导人或国外政要或前政要出席。</w:t>
      </w:r>
    </w:p>
    <w:p w:rsidR="002C0CB5" w:rsidRPr="00BC76B0" w:rsidRDefault="007857D5" w:rsidP="00BD4F11">
      <w:pPr>
        <w:spacing w:line="600" w:lineRule="exact"/>
        <w:ind w:firstLineChars="200" w:firstLine="560"/>
        <w:rPr>
          <w:rFonts w:ascii="仿宋" w:eastAsia="仿宋" w:hAnsi="仿宋"/>
          <w:sz w:val="28"/>
        </w:rPr>
      </w:pPr>
      <w:r>
        <w:rPr>
          <w:rFonts w:ascii="仿宋" w:eastAsia="仿宋" w:hAnsi="仿宋"/>
          <w:sz w:val="28"/>
        </w:rPr>
        <w:t>9</w:t>
      </w:r>
      <w:r w:rsidR="002C0CB5">
        <w:rPr>
          <w:rFonts w:ascii="仿宋" w:eastAsia="仿宋" w:hAnsi="仿宋"/>
          <w:sz w:val="28"/>
        </w:rPr>
        <w:t>.</w:t>
      </w:r>
      <w:r w:rsidR="002C0CB5" w:rsidRPr="00BC76B0">
        <w:rPr>
          <w:rFonts w:ascii="仿宋" w:eastAsia="仿宋" w:hAnsi="仿宋" w:hint="eastAsia"/>
          <w:sz w:val="28"/>
        </w:rPr>
        <w:t>获批会议不得随意更改会议名称、主题、会议性质、规模、会议地点和时</w:t>
      </w:r>
      <w:r w:rsidR="002C0CB5" w:rsidRPr="00BC76B0">
        <w:rPr>
          <w:rFonts w:ascii="仿宋" w:eastAsia="仿宋" w:hAnsi="仿宋" w:hint="eastAsia"/>
          <w:sz w:val="28"/>
        </w:rPr>
        <w:lastRenderedPageBreak/>
        <w:t>间。如需更改，须在原定会议时间的前2</w:t>
      </w:r>
      <w:r w:rsidR="00D5348D">
        <w:rPr>
          <w:rFonts w:ascii="仿宋" w:eastAsia="仿宋" w:hAnsi="仿宋" w:hint="eastAsia"/>
          <w:sz w:val="28"/>
        </w:rPr>
        <w:t>个月在平台上填写变更</w:t>
      </w:r>
      <w:r w:rsidR="00D5348D">
        <w:rPr>
          <w:rFonts w:ascii="仿宋" w:eastAsia="仿宋" w:hAnsi="仿宋"/>
          <w:sz w:val="28"/>
        </w:rPr>
        <w:t>申请</w:t>
      </w:r>
      <w:r w:rsidR="002C0CB5" w:rsidRPr="00BC76B0">
        <w:rPr>
          <w:rFonts w:ascii="仿宋" w:eastAsia="仿宋" w:hAnsi="仿宋" w:hint="eastAsia"/>
          <w:sz w:val="28"/>
        </w:rPr>
        <w:t>，</w:t>
      </w:r>
      <w:r w:rsidR="002C0CB5">
        <w:rPr>
          <w:rFonts w:ascii="仿宋" w:eastAsia="仿宋" w:hAnsi="仿宋" w:hint="eastAsia"/>
          <w:sz w:val="28"/>
        </w:rPr>
        <w:t>国际处</w:t>
      </w:r>
      <w:r w:rsidR="002C0CB5" w:rsidRPr="00BC76B0">
        <w:rPr>
          <w:rFonts w:ascii="仿宋" w:eastAsia="仿宋" w:hAnsi="仿宋" w:hint="eastAsia"/>
          <w:sz w:val="28"/>
        </w:rPr>
        <w:t>管理员同意之后</w:t>
      </w:r>
      <w:r w:rsidR="002C0CB5">
        <w:rPr>
          <w:rFonts w:ascii="仿宋" w:eastAsia="仿宋" w:hAnsi="仿宋" w:hint="eastAsia"/>
          <w:sz w:val="28"/>
        </w:rPr>
        <w:t>，</w:t>
      </w:r>
      <w:r w:rsidR="002C0CB5" w:rsidRPr="00BC76B0">
        <w:rPr>
          <w:rFonts w:ascii="仿宋" w:eastAsia="仿宋" w:hAnsi="仿宋" w:hint="eastAsia"/>
          <w:sz w:val="28"/>
        </w:rPr>
        <w:t>下载表格签字盖章并上传至平台报教育部审批。</w:t>
      </w:r>
    </w:p>
    <w:p w:rsidR="00194378" w:rsidRPr="007857D5" w:rsidRDefault="007857D5" w:rsidP="00BD4F11">
      <w:pPr>
        <w:spacing w:line="600" w:lineRule="exact"/>
        <w:ind w:firstLineChars="200" w:firstLine="560"/>
        <w:rPr>
          <w:rFonts w:ascii="仿宋" w:eastAsia="仿宋" w:hAnsi="仿宋"/>
          <w:sz w:val="28"/>
        </w:rPr>
      </w:pPr>
      <w:r>
        <w:rPr>
          <w:rFonts w:ascii="仿宋" w:eastAsia="仿宋" w:hAnsi="仿宋"/>
          <w:sz w:val="28"/>
        </w:rPr>
        <w:t>10</w:t>
      </w:r>
      <w:r w:rsidR="002C0CB5">
        <w:rPr>
          <w:rFonts w:ascii="仿宋" w:eastAsia="仿宋" w:hAnsi="仿宋"/>
          <w:sz w:val="28"/>
        </w:rPr>
        <w:t>.</w:t>
      </w:r>
      <w:r w:rsidR="002C0CB5" w:rsidRPr="00BC76B0">
        <w:rPr>
          <w:rFonts w:ascii="仿宋" w:eastAsia="仿宋" w:hAnsi="仿宋" w:hint="eastAsia"/>
          <w:sz w:val="28"/>
        </w:rPr>
        <w:t>在会议的筹备及举办过程中，会议主办单位和学术负责人必须严格把关，防止出现"两个中国"和"一中一台"等敏感问题，尤其是会议的论文集和所有文字材料中不得出现此类问题。</w:t>
      </w:r>
    </w:p>
    <w:p w:rsidR="00CD2325" w:rsidRPr="007857D5" w:rsidRDefault="00CD2325" w:rsidP="00BD4F11">
      <w:pPr>
        <w:spacing w:line="600" w:lineRule="exact"/>
        <w:rPr>
          <w:rFonts w:ascii="仿宋_GB2312" w:eastAsia="仿宋_GB2312"/>
          <w:sz w:val="28"/>
          <w:szCs w:val="28"/>
        </w:rPr>
      </w:pPr>
    </w:p>
    <w:sectPr w:rsidR="00CD2325" w:rsidRPr="007857D5" w:rsidSect="0069046B">
      <w:pgSz w:w="11906" w:h="16838"/>
      <w:pgMar w:top="1134" w:right="1191"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0E4" w:rsidRDefault="00D650E4" w:rsidP="0056520D">
      <w:r>
        <w:separator/>
      </w:r>
    </w:p>
  </w:endnote>
  <w:endnote w:type="continuationSeparator" w:id="0">
    <w:p w:rsidR="00D650E4" w:rsidRDefault="00D650E4" w:rsidP="0056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0E4" w:rsidRDefault="00D650E4" w:rsidP="0056520D">
      <w:r>
        <w:separator/>
      </w:r>
    </w:p>
  </w:footnote>
  <w:footnote w:type="continuationSeparator" w:id="0">
    <w:p w:rsidR="00D650E4" w:rsidRDefault="00D650E4" w:rsidP="005652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486"/>
    <w:multiLevelType w:val="hybridMultilevel"/>
    <w:tmpl w:val="40F08D8A"/>
    <w:lvl w:ilvl="0" w:tplc="EECA804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FD26FE5"/>
    <w:multiLevelType w:val="hybridMultilevel"/>
    <w:tmpl w:val="CFC8D06C"/>
    <w:lvl w:ilvl="0" w:tplc="6D1685F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18F088C"/>
    <w:multiLevelType w:val="hybridMultilevel"/>
    <w:tmpl w:val="8084ADF4"/>
    <w:lvl w:ilvl="0" w:tplc="4A96F1E4">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7A9F7ACF"/>
    <w:multiLevelType w:val="hybridMultilevel"/>
    <w:tmpl w:val="86E68D28"/>
    <w:lvl w:ilvl="0" w:tplc="DEC82DD6">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E1"/>
    <w:rsid w:val="0001489E"/>
    <w:rsid w:val="000341E8"/>
    <w:rsid w:val="000409B0"/>
    <w:rsid w:val="00077099"/>
    <w:rsid w:val="000C48F1"/>
    <w:rsid w:val="001368A3"/>
    <w:rsid w:val="00194378"/>
    <w:rsid w:val="001967D5"/>
    <w:rsid w:val="001B65BA"/>
    <w:rsid w:val="001F22F3"/>
    <w:rsid w:val="00251121"/>
    <w:rsid w:val="00256229"/>
    <w:rsid w:val="00256D18"/>
    <w:rsid w:val="00274594"/>
    <w:rsid w:val="002C0CB5"/>
    <w:rsid w:val="003067D4"/>
    <w:rsid w:val="00312A15"/>
    <w:rsid w:val="00352B07"/>
    <w:rsid w:val="00353EE2"/>
    <w:rsid w:val="00355736"/>
    <w:rsid w:val="00383A21"/>
    <w:rsid w:val="003A75A5"/>
    <w:rsid w:val="003E186B"/>
    <w:rsid w:val="004367EE"/>
    <w:rsid w:val="00450A82"/>
    <w:rsid w:val="00465CF7"/>
    <w:rsid w:val="004844BB"/>
    <w:rsid w:val="004A7CAA"/>
    <w:rsid w:val="004D3943"/>
    <w:rsid w:val="004E5F0C"/>
    <w:rsid w:val="004E6ACF"/>
    <w:rsid w:val="004F1204"/>
    <w:rsid w:val="00502F14"/>
    <w:rsid w:val="00540DFD"/>
    <w:rsid w:val="00557B2D"/>
    <w:rsid w:val="0056520D"/>
    <w:rsid w:val="005663F4"/>
    <w:rsid w:val="0057179A"/>
    <w:rsid w:val="00574217"/>
    <w:rsid w:val="005A1D1A"/>
    <w:rsid w:val="005F5CC7"/>
    <w:rsid w:val="006330B6"/>
    <w:rsid w:val="0063599F"/>
    <w:rsid w:val="00636CB6"/>
    <w:rsid w:val="00642CCE"/>
    <w:rsid w:val="00650B72"/>
    <w:rsid w:val="0068473D"/>
    <w:rsid w:val="0069046B"/>
    <w:rsid w:val="006A289E"/>
    <w:rsid w:val="006B0DBE"/>
    <w:rsid w:val="00707A8D"/>
    <w:rsid w:val="00734A6E"/>
    <w:rsid w:val="00742E57"/>
    <w:rsid w:val="00757FC4"/>
    <w:rsid w:val="007857D5"/>
    <w:rsid w:val="007872E1"/>
    <w:rsid w:val="007A5CCE"/>
    <w:rsid w:val="007E39CE"/>
    <w:rsid w:val="007F6FB7"/>
    <w:rsid w:val="007F748C"/>
    <w:rsid w:val="00872294"/>
    <w:rsid w:val="008B60DB"/>
    <w:rsid w:val="008E2BE5"/>
    <w:rsid w:val="008E707F"/>
    <w:rsid w:val="008F6C5E"/>
    <w:rsid w:val="00960F2D"/>
    <w:rsid w:val="00992A93"/>
    <w:rsid w:val="009B023A"/>
    <w:rsid w:val="009E7064"/>
    <w:rsid w:val="009F2AFC"/>
    <w:rsid w:val="00A03FB9"/>
    <w:rsid w:val="00A078D2"/>
    <w:rsid w:val="00A11434"/>
    <w:rsid w:val="00A329CC"/>
    <w:rsid w:val="00A427EB"/>
    <w:rsid w:val="00A66EBD"/>
    <w:rsid w:val="00A717B1"/>
    <w:rsid w:val="00A91741"/>
    <w:rsid w:val="00A97231"/>
    <w:rsid w:val="00AD6B8E"/>
    <w:rsid w:val="00AE06CF"/>
    <w:rsid w:val="00AE273A"/>
    <w:rsid w:val="00AE69A6"/>
    <w:rsid w:val="00B477A2"/>
    <w:rsid w:val="00B81FCE"/>
    <w:rsid w:val="00B92FBB"/>
    <w:rsid w:val="00BD4F11"/>
    <w:rsid w:val="00BD73B0"/>
    <w:rsid w:val="00C0331C"/>
    <w:rsid w:val="00C73010"/>
    <w:rsid w:val="00CB40D1"/>
    <w:rsid w:val="00CD2325"/>
    <w:rsid w:val="00D00162"/>
    <w:rsid w:val="00D134BC"/>
    <w:rsid w:val="00D45410"/>
    <w:rsid w:val="00D5348D"/>
    <w:rsid w:val="00D57CB3"/>
    <w:rsid w:val="00D650E4"/>
    <w:rsid w:val="00D767EB"/>
    <w:rsid w:val="00D84303"/>
    <w:rsid w:val="00E06CB4"/>
    <w:rsid w:val="00E35CB4"/>
    <w:rsid w:val="00E43630"/>
    <w:rsid w:val="00E545ED"/>
    <w:rsid w:val="00E60BBD"/>
    <w:rsid w:val="00E75A30"/>
    <w:rsid w:val="00E76C06"/>
    <w:rsid w:val="00E82821"/>
    <w:rsid w:val="00EF1971"/>
    <w:rsid w:val="00EF724F"/>
    <w:rsid w:val="00F8591F"/>
    <w:rsid w:val="00F96A73"/>
    <w:rsid w:val="00F96BA8"/>
    <w:rsid w:val="00FA1328"/>
    <w:rsid w:val="00FB4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50B3FD-600D-43DD-A2B1-30A8B96C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2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520D"/>
    <w:rPr>
      <w:sz w:val="18"/>
      <w:szCs w:val="18"/>
    </w:rPr>
  </w:style>
  <w:style w:type="paragraph" w:styleId="a5">
    <w:name w:val="footer"/>
    <w:basedOn w:val="a"/>
    <w:link w:val="a6"/>
    <w:uiPriority w:val="99"/>
    <w:unhideWhenUsed/>
    <w:rsid w:val="0056520D"/>
    <w:pPr>
      <w:tabs>
        <w:tab w:val="center" w:pos="4153"/>
        <w:tab w:val="right" w:pos="8306"/>
      </w:tabs>
      <w:snapToGrid w:val="0"/>
      <w:jc w:val="left"/>
    </w:pPr>
    <w:rPr>
      <w:sz w:val="18"/>
      <w:szCs w:val="18"/>
    </w:rPr>
  </w:style>
  <w:style w:type="character" w:customStyle="1" w:styleId="a6">
    <w:name w:val="页脚 字符"/>
    <w:basedOn w:val="a0"/>
    <w:link w:val="a5"/>
    <w:uiPriority w:val="99"/>
    <w:rsid w:val="0056520D"/>
    <w:rPr>
      <w:sz w:val="18"/>
      <w:szCs w:val="18"/>
    </w:rPr>
  </w:style>
  <w:style w:type="paragraph" w:styleId="a7">
    <w:name w:val="List Paragraph"/>
    <w:basedOn w:val="a"/>
    <w:uiPriority w:val="34"/>
    <w:qFormat/>
    <w:rsid w:val="0056520D"/>
    <w:pPr>
      <w:ind w:firstLineChars="200" w:firstLine="420"/>
    </w:pPr>
  </w:style>
  <w:style w:type="paragraph" w:styleId="a8">
    <w:name w:val="Normal (Web)"/>
    <w:basedOn w:val="a"/>
    <w:uiPriority w:val="99"/>
    <w:semiHidden/>
    <w:unhideWhenUsed/>
    <w:rsid w:val="009E7064"/>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992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f.hust.edu.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马新新</cp:lastModifiedBy>
  <cp:revision>91</cp:revision>
  <dcterms:created xsi:type="dcterms:W3CDTF">2018-11-22T08:06:00Z</dcterms:created>
  <dcterms:modified xsi:type="dcterms:W3CDTF">2019-09-25T01:08:00Z</dcterms:modified>
</cp:coreProperties>
</file>