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南开大学因公临时出国（境）计划变更申请表</w:t>
      </w:r>
    </w:p>
    <w:tbl>
      <w:tblPr>
        <w:tblStyle w:val="4"/>
        <w:tblpPr w:leftFromText="180" w:rightFromText="180" w:vertAnchor="page" w:horzAnchor="margin" w:tblpXSpec="center" w:tblpY="20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22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原计划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团组全体人员姓名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团组全体人员姓名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出访国家或</w:t>
            </w:r>
            <w:r>
              <w:rPr>
                <w:rFonts w:ascii="仿宋" w:hAnsi="仿宋" w:eastAsia="仿宋"/>
                <w:sz w:val="24"/>
                <w:szCs w:val="24"/>
              </w:rPr>
              <w:t>地区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出访国家或</w:t>
            </w:r>
            <w:r>
              <w:rPr>
                <w:rFonts w:ascii="仿宋" w:hAnsi="仿宋" w:eastAsia="仿宋"/>
                <w:sz w:val="24"/>
                <w:szCs w:val="24"/>
              </w:rPr>
              <w:t>地区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任务内容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任务内容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日程安排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日程安排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经费来源和预算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经费来源和预算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其他需说明的情况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其他需说明的情况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变更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国际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学术交流处意见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      公章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44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2018-11-30T06:30:12Z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